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1A9" w:rsidRDefault="00BD7D2B" w:rsidP="00BD7D2B">
      <w:pPr>
        <w:pStyle w:val="ListParagraph"/>
        <w:numPr>
          <w:ilvl w:val="0"/>
          <w:numId w:val="4"/>
        </w:numPr>
        <w:rPr>
          <w:b/>
        </w:rPr>
      </w:pPr>
      <w:r>
        <w:rPr>
          <w:b/>
        </w:rPr>
        <w:t>COURSE DESCRIPTION AND TIMETABLES</w:t>
      </w:r>
    </w:p>
    <w:p w:rsidR="00BD7D2B" w:rsidRPr="00BD7D2B" w:rsidRDefault="00BD7D2B" w:rsidP="00BD7D2B">
      <w:pPr>
        <w:pStyle w:val="ListParagraph"/>
        <w:numPr>
          <w:ilvl w:val="0"/>
          <w:numId w:val="7"/>
        </w:numPr>
        <w:rPr>
          <w:b/>
        </w:rPr>
      </w:pPr>
      <w:r>
        <w:rPr>
          <w:b/>
        </w:rPr>
        <w:t xml:space="preserve">      General Schedule for 2011 </w:t>
      </w:r>
      <w:r w:rsidRPr="00BD7D2B">
        <w:rPr>
          <w:b/>
          <w:i/>
        </w:rPr>
        <w:t xml:space="preserve">(please note </w:t>
      </w:r>
      <w:r w:rsidR="00A001EB">
        <w:rPr>
          <w:b/>
          <w:i/>
        </w:rPr>
        <w:t xml:space="preserve">this </w:t>
      </w:r>
      <w:r w:rsidRPr="00BD7D2B">
        <w:rPr>
          <w:b/>
          <w:i/>
        </w:rPr>
        <w:t xml:space="preserve">schedule is </w:t>
      </w:r>
      <w:r w:rsidR="00A001EB">
        <w:rPr>
          <w:b/>
          <w:i/>
        </w:rPr>
        <w:t>tentative and subject to change…</w:t>
      </w:r>
      <w:r w:rsidRPr="00BD7D2B">
        <w:rPr>
          <w:b/>
          <w:i/>
        </w:rPr>
        <w:t>probably will)</w:t>
      </w:r>
    </w:p>
    <w:tbl>
      <w:tblPr>
        <w:tblStyle w:val="TableGrid"/>
        <w:tblW w:w="0" w:type="auto"/>
        <w:tblLayout w:type="fixed"/>
        <w:tblLook w:val="04A0"/>
      </w:tblPr>
      <w:tblGrid>
        <w:gridCol w:w="558"/>
        <w:gridCol w:w="720"/>
        <w:gridCol w:w="900"/>
        <w:gridCol w:w="3960"/>
        <w:gridCol w:w="3780"/>
        <w:gridCol w:w="4698"/>
      </w:tblGrid>
      <w:tr w:rsidR="009A61A9" w:rsidRPr="00CC5E5A" w:rsidTr="00DA662F">
        <w:tc>
          <w:tcPr>
            <w:tcW w:w="558" w:type="dxa"/>
          </w:tcPr>
          <w:p w:rsidR="009A61A9" w:rsidRPr="00CC5E5A" w:rsidRDefault="00CC5E5A">
            <w:pPr>
              <w:rPr>
                <w:b/>
              </w:rPr>
            </w:pPr>
            <w:r w:rsidRPr="00CC5E5A">
              <w:rPr>
                <w:b/>
              </w:rPr>
              <w:t>W</w:t>
            </w:r>
            <w:r w:rsidR="009A61A9" w:rsidRPr="00CC5E5A">
              <w:rPr>
                <w:b/>
              </w:rPr>
              <w:t>k</w:t>
            </w:r>
          </w:p>
        </w:tc>
        <w:tc>
          <w:tcPr>
            <w:tcW w:w="720" w:type="dxa"/>
          </w:tcPr>
          <w:p w:rsidR="009A61A9" w:rsidRPr="00CC5E5A" w:rsidRDefault="009A61A9">
            <w:pPr>
              <w:rPr>
                <w:b/>
              </w:rPr>
            </w:pPr>
            <w:r w:rsidRPr="00CC5E5A">
              <w:rPr>
                <w:b/>
              </w:rPr>
              <w:t>Class</w:t>
            </w:r>
          </w:p>
        </w:tc>
        <w:tc>
          <w:tcPr>
            <w:tcW w:w="900" w:type="dxa"/>
          </w:tcPr>
          <w:p w:rsidR="009A61A9" w:rsidRPr="00CC5E5A" w:rsidRDefault="009A61A9">
            <w:pPr>
              <w:rPr>
                <w:b/>
              </w:rPr>
            </w:pPr>
            <w:r w:rsidRPr="00CC5E5A">
              <w:rPr>
                <w:b/>
              </w:rPr>
              <w:t>Day</w:t>
            </w:r>
          </w:p>
        </w:tc>
        <w:tc>
          <w:tcPr>
            <w:tcW w:w="3960" w:type="dxa"/>
          </w:tcPr>
          <w:p w:rsidR="009A61A9" w:rsidRPr="00CC5E5A" w:rsidRDefault="009A61A9">
            <w:pPr>
              <w:rPr>
                <w:b/>
              </w:rPr>
            </w:pPr>
            <w:r w:rsidRPr="00CC5E5A">
              <w:rPr>
                <w:b/>
              </w:rPr>
              <w:t>Lecture Topic</w:t>
            </w:r>
          </w:p>
        </w:tc>
        <w:tc>
          <w:tcPr>
            <w:tcW w:w="3780" w:type="dxa"/>
          </w:tcPr>
          <w:p w:rsidR="009A61A9" w:rsidRPr="00CC5E5A" w:rsidRDefault="009A61A9">
            <w:pPr>
              <w:rPr>
                <w:b/>
              </w:rPr>
            </w:pPr>
            <w:r w:rsidRPr="00CC5E5A">
              <w:rPr>
                <w:b/>
              </w:rPr>
              <w:t>Labs/Field Trips</w:t>
            </w:r>
          </w:p>
        </w:tc>
        <w:tc>
          <w:tcPr>
            <w:tcW w:w="4698" w:type="dxa"/>
          </w:tcPr>
          <w:p w:rsidR="009A61A9" w:rsidRPr="00CC5E5A" w:rsidRDefault="00995974" w:rsidP="00DA4E30">
            <w:pPr>
              <w:rPr>
                <w:b/>
              </w:rPr>
            </w:pPr>
            <w:r>
              <w:rPr>
                <w:b/>
                <w:sz w:val="28"/>
                <w:szCs w:val="28"/>
              </w:rPr>
              <w:sym w:font="Symbol" w:char="F02A"/>
            </w:r>
            <w:r w:rsidR="00F0327A" w:rsidRPr="00F0327A">
              <w:rPr>
                <w:b/>
                <w:sz w:val="28"/>
                <w:szCs w:val="28"/>
              </w:rPr>
              <w:sym w:font="Symbol" w:char="F02A"/>
            </w:r>
            <w:r w:rsidR="00E40A5D">
              <w:rPr>
                <w:b/>
                <w:sz w:val="28"/>
                <w:szCs w:val="28"/>
              </w:rPr>
              <w:sym w:font="Symbol" w:char="F02A"/>
            </w:r>
            <w:r w:rsidR="009A61A9" w:rsidRPr="00CC5E5A">
              <w:rPr>
                <w:b/>
              </w:rPr>
              <w:t>Readings (Lect &amp; Lab)</w:t>
            </w:r>
            <w:r w:rsidR="00DA4E30" w:rsidRPr="00DA4E30">
              <w:rPr>
                <w:b/>
                <w:sz w:val="28"/>
                <w:szCs w:val="28"/>
              </w:rPr>
              <w:sym w:font="Symbol" w:char="F02A"/>
            </w:r>
            <w:r w:rsidR="00DA4E30" w:rsidRPr="00DA4E30">
              <w:rPr>
                <w:b/>
                <w:sz w:val="28"/>
                <w:szCs w:val="28"/>
              </w:rPr>
              <w:sym w:font="Symbol" w:char="F02A"/>
            </w:r>
            <w:r w:rsidR="00E40A5D">
              <w:rPr>
                <w:b/>
                <w:sz w:val="28"/>
                <w:szCs w:val="28"/>
              </w:rPr>
              <w:sym w:font="Symbol" w:char="F02A"/>
            </w:r>
          </w:p>
        </w:tc>
      </w:tr>
      <w:tr w:rsidR="006A234A" w:rsidRPr="00CC5E5A" w:rsidTr="00DA662F">
        <w:tc>
          <w:tcPr>
            <w:tcW w:w="558" w:type="dxa"/>
            <w:vMerge w:val="restart"/>
          </w:tcPr>
          <w:p w:rsidR="006A234A" w:rsidRPr="00CC5E5A" w:rsidRDefault="006A234A">
            <w:pPr>
              <w:rPr>
                <w:b/>
              </w:rPr>
            </w:pPr>
            <w:r w:rsidRPr="00CC5E5A">
              <w:rPr>
                <w:b/>
              </w:rPr>
              <w:t>1</w:t>
            </w:r>
          </w:p>
        </w:tc>
        <w:tc>
          <w:tcPr>
            <w:tcW w:w="720" w:type="dxa"/>
          </w:tcPr>
          <w:p w:rsidR="006A234A" w:rsidRPr="00CC5E5A" w:rsidRDefault="006A234A">
            <w:pPr>
              <w:rPr>
                <w:b/>
              </w:rPr>
            </w:pPr>
            <w:r w:rsidRPr="00CC5E5A">
              <w:rPr>
                <w:b/>
              </w:rPr>
              <w:t>1</w:t>
            </w:r>
          </w:p>
        </w:tc>
        <w:tc>
          <w:tcPr>
            <w:tcW w:w="900" w:type="dxa"/>
          </w:tcPr>
          <w:p w:rsidR="006A234A" w:rsidRPr="00CC5E5A" w:rsidRDefault="00CC5E5A">
            <w:pPr>
              <w:rPr>
                <w:b/>
                <w:sz w:val="20"/>
                <w:szCs w:val="20"/>
              </w:rPr>
            </w:pPr>
            <w:r w:rsidRPr="00CC5E5A">
              <w:rPr>
                <w:b/>
                <w:sz w:val="20"/>
                <w:szCs w:val="20"/>
              </w:rPr>
              <w:t>Wed.</w:t>
            </w:r>
          </w:p>
          <w:p w:rsidR="00CC5E5A" w:rsidRPr="00CC5E5A" w:rsidRDefault="00CC5E5A">
            <w:pPr>
              <w:rPr>
                <w:b/>
              </w:rPr>
            </w:pPr>
            <w:r w:rsidRPr="00CC5E5A">
              <w:rPr>
                <w:b/>
                <w:sz w:val="20"/>
                <w:szCs w:val="20"/>
              </w:rPr>
              <w:t>June 29</w:t>
            </w:r>
          </w:p>
        </w:tc>
        <w:tc>
          <w:tcPr>
            <w:tcW w:w="3960" w:type="dxa"/>
          </w:tcPr>
          <w:p w:rsidR="00F035DF" w:rsidRDefault="00F035DF">
            <w:pPr>
              <w:rPr>
                <w:b/>
              </w:rPr>
            </w:pPr>
            <w:r>
              <w:rPr>
                <w:b/>
              </w:rPr>
              <w:t>Introductions/Course Mechanics</w:t>
            </w:r>
          </w:p>
          <w:p w:rsidR="006A234A" w:rsidRDefault="00DA662F">
            <w:pPr>
              <w:rPr>
                <w:b/>
              </w:rPr>
            </w:pPr>
            <w:r>
              <w:rPr>
                <w:b/>
              </w:rPr>
              <w:t xml:space="preserve">Properties of </w:t>
            </w:r>
            <w:r w:rsidR="00F035DF">
              <w:rPr>
                <w:b/>
              </w:rPr>
              <w:t>w</w:t>
            </w:r>
            <w:r>
              <w:rPr>
                <w:b/>
              </w:rPr>
              <w:t xml:space="preserve">ater, hydrological </w:t>
            </w:r>
          </w:p>
          <w:p w:rsidR="00DA662F" w:rsidRDefault="00DA662F">
            <w:pPr>
              <w:rPr>
                <w:b/>
              </w:rPr>
            </w:pPr>
            <w:r>
              <w:rPr>
                <w:b/>
              </w:rPr>
              <w:t>cycle, water as a medium for organisms</w:t>
            </w:r>
            <w:r w:rsidR="00F035DF">
              <w:rPr>
                <w:b/>
              </w:rPr>
              <w:t>, lake development/physiography</w:t>
            </w:r>
          </w:p>
          <w:p w:rsidR="00B5027E" w:rsidRDefault="00B5027E">
            <w:pPr>
              <w:rPr>
                <w:b/>
              </w:rPr>
            </w:pPr>
          </w:p>
          <w:p w:rsidR="00B5027E" w:rsidRPr="00B5027E" w:rsidRDefault="00B5027E" w:rsidP="00B5027E">
            <w:pPr>
              <w:rPr>
                <w:b/>
                <w:color w:val="FF0000"/>
              </w:rPr>
            </w:pPr>
            <w:r w:rsidRPr="00B5027E">
              <w:rPr>
                <w:b/>
                <w:color w:val="FF0000"/>
              </w:rPr>
              <w:sym w:font="Symbol" w:char="F02A"/>
            </w:r>
            <w:r w:rsidRPr="00B5027E">
              <w:rPr>
                <w:b/>
                <w:color w:val="FF0000"/>
              </w:rPr>
              <w:t>Lake Huron:  Deep Lake</w:t>
            </w:r>
            <w:r>
              <w:rPr>
                <w:b/>
                <w:color w:val="FF0000"/>
              </w:rPr>
              <w:t xml:space="preserve"> Limnology</w:t>
            </w:r>
          </w:p>
          <w:p w:rsidR="00B8334C" w:rsidRDefault="00B5027E" w:rsidP="00B5027E">
            <w:pPr>
              <w:rPr>
                <w:b/>
                <w:color w:val="FF0000"/>
              </w:rPr>
            </w:pPr>
            <w:r w:rsidRPr="00B5027E">
              <w:rPr>
                <w:b/>
                <w:color w:val="FF0000"/>
              </w:rPr>
              <w:t xml:space="preserve">      </w:t>
            </w:r>
            <w:r>
              <w:rPr>
                <w:b/>
                <w:color w:val="FF0000"/>
              </w:rPr>
              <w:t xml:space="preserve">        </w:t>
            </w:r>
            <w:r w:rsidRPr="00B5027E">
              <w:rPr>
                <w:b/>
                <w:color w:val="FF0000"/>
              </w:rPr>
              <w:t>aboard the Grayling</w:t>
            </w:r>
            <w:r>
              <w:rPr>
                <w:b/>
                <w:color w:val="FF0000"/>
              </w:rPr>
              <w:t xml:space="preserve"> (TBA some </w:t>
            </w:r>
          </w:p>
          <w:p w:rsidR="00B5027E" w:rsidRPr="00B5027E" w:rsidRDefault="00B8334C" w:rsidP="00B5027E">
            <w:pPr>
              <w:rPr>
                <w:b/>
                <w:color w:val="FF0000"/>
              </w:rPr>
            </w:pPr>
            <w:r>
              <w:rPr>
                <w:b/>
                <w:color w:val="FF0000"/>
              </w:rPr>
              <w:t xml:space="preserve">              </w:t>
            </w:r>
            <w:r w:rsidR="00B5027E">
              <w:rPr>
                <w:b/>
                <w:color w:val="FF0000"/>
              </w:rPr>
              <w:t>W</w:t>
            </w:r>
            <w:r>
              <w:rPr>
                <w:b/>
                <w:color w:val="FF0000"/>
              </w:rPr>
              <w:t xml:space="preserve">ed </w:t>
            </w:r>
            <w:r w:rsidR="00B5027E">
              <w:rPr>
                <w:b/>
                <w:color w:val="FF0000"/>
              </w:rPr>
              <w:t xml:space="preserve"> or S</w:t>
            </w:r>
            <w:r>
              <w:rPr>
                <w:b/>
                <w:color w:val="FF0000"/>
              </w:rPr>
              <w:t>at</w:t>
            </w:r>
            <w:r w:rsidR="00B5027E">
              <w:rPr>
                <w:b/>
                <w:color w:val="FF0000"/>
              </w:rPr>
              <w:t xml:space="preserve"> during July)</w:t>
            </w:r>
          </w:p>
          <w:p w:rsidR="00B5027E" w:rsidRPr="00CC5E5A" w:rsidRDefault="00B5027E">
            <w:pPr>
              <w:rPr>
                <w:b/>
              </w:rPr>
            </w:pPr>
          </w:p>
        </w:tc>
        <w:tc>
          <w:tcPr>
            <w:tcW w:w="3780" w:type="dxa"/>
          </w:tcPr>
          <w:p w:rsidR="006A234A" w:rsidRDefault="00DA662F">
            <w:pPr>
              <w:rPr>
                <w:b/>
              </w:rPr>
            </w:pPr>
            <w:r>
              <w:rPr>
                <w:b/>
              </w:rPr>
              <w:t>Sampling methods in Lakes: physic-</w:t>
            </w:r>
          </w:p>
          <w:p w:rsidR="00DA662F" w:rsidRDefault="00DA662F">
            <w:pPr>
              <w:rPr>
                <w:b/>
              </w:rPr>
            </w:pPr>
            <w:r>
              <w:rPr>
                <w:b/>
              </w:rPr>
              <w:t>chemical, biological, pontoon boat</w:t>
            </w:r>
          </w:p>
          <w:p w:rsidR="00F035DF" w:rsidRDefault="00F035DF">
            <w:pPr>
              <w:rPr>
                <w:b/>
              </w:rPr>
            </w:pPr>
            <w:r>
              <w:rPr>
                <w:b/>
              </w:rPr>
              <w:t>Let’s look….</w:t>
            </w:r>
            <w:r w:rsidR="00594F8B">
              <w:rPr>
                <w:b/>
              </w:rPr>
              <w:t xml:space="preserve">plankton, benthos, </w:t>
            </w:r>
            <w:r>
              <w:rPr>
                <w:b/>
              </w:rPr>
              <w:t>ID keys, data visualization</w:t>
            </w:r>
          </w:p>
          <w:p w:rsidR="00491E0F" w:rsidRPr="00CC5E5A" w:rsidRDefault="00491E0F">
            <w:pPr>
              <w:rPr>
                <w:b/>
              </w:rPr>
            </w:pPr>
          </w:p>
        </w:tc>
        <w:tc>
          <w:tcPr>
            <w:tcW w:w="4698" w:type="dxa"/>
          </w:tcPr>
          <w:p w:rsidR="00970514" w:rsidRPr="00491E0F" w:rsidRDefault="00491E0F" w:rsidP="00491E0F">
            <w:pPr>
              <w:rPr>
                <w:b/>
              </w:rPr>
            </w:pPr>
            <w:r>
              <w:rPr>
                <w:b/>
              </w:rPr>
              <w:sym w:font="Symbol" w:char="F0B7"/>
            </w:r>
            <w:r w:rsidR="00970514" w:rsidRPr="00491E0F">
              <w:rPr>
                <w:b/>
              </w:rPr>
              <w:t>Dodds CHs.</w:t>
            </w:r>
            <w:r w:rsidR="000C15FE">
              <w:rPr>
                <w:b/>
              </w:rPr>
              <w:t xml:space="preserve"> </w:t>
            </w:r>
            <w:r w:rsidR="00B119CA">
              <w:rPr>
                <w:b/>
              </w:rPr>
              <w:t xml:space="preserve">22, </w:t>
            </w:r>
            <w:r w:rsidR="00970514" w:rsidRPr="00491E0F">
              <w:rPr>
                <w:b/>
              </w:rPr>
              <w:t xml:space="preserve"> 1, 2, 6, 7</w:t>
            </w:r>
          </w:p>
          <w:p w:rsidR="00402696" w:rsidRDefault="00491E0F" w:rsidP="00970514">
            <w:pPr>
              <w:rPr>
                <w:b/>
              </w:rPr>
            </w:pPr>
            <w:r>
              <w:rPr>
                <w:b/>
              </w:rPr>
              <w:sym w:font="Symbol" w:char="F0B7"/>
            </w:r>
            <w:r w:rsidR="00402696">
              <w:rPr>
                <w:b/>
              </w:rPr>
              <w:t>Kling  et. al. 1987.  The 1986 Lake Nyos disaster in Cameroon, W. Afr.  Science 236:169-175.</w:t>
            </w:r>
          </w:p>
          <w:p w:rsidR="00970514" w:rsidRPr="00CC5E5A" w:rsidRDefault="00491E0F" w:rsidP="00970514">
            <w:pPr>
              <w:rPr>
                <w:b/>
              </w:rPr>
            </w:pPr>
            <w:r>
              <w:rPr>
                <w:b/>
              </w:rPr>
              <w:sym w:font="Symbol" w:char="F0B7"/>
            </w:r>
            <w:r w:rsidR="00970514">
              <w:rPr>
                <w:b/>
              </w:rPr>
              <w:t xml:space="preserve">Ambrose et.al.  CHs </w:t>
            </w:r>
            <w:r w:rsidR="00916481">
              <w:rPr>
                <w:b/>
              </w:rPr>
              <w:t xml:space="preserve"> </w:t>
            </w:r>
            <w:r w:rsidR="00970514">
              <w:rPr>
                <w:b/>
              </w:rPr>
              <w:t>1, 2, 6, 11</w:t>
            </w:r>
          </w:p>
        </w:tc>
      </w:tr>
      <w:tr w:rsidR="006A234A" w:rsidRPr="00CC5E5A" w:rsidTr="00DA662F">
        <w:tc>
          <w:tcPr>
            <w:tcW w:w="558" w:type="dxa"/>
            <w:vMerge/>
          </w:tcPr>
          <w:p w:rsidR="006A234A" w:rsidRPr="00CC5E5A" w:rsidRDefault="006A234A">
            <w:pPr>
              <w:rPr>
                <w:b/>
              </w:rPr>
            </w:pPr>
          </w:p>
        </w:tc>
        <w:tc>
          <w:tcPr>
            <w:tcW w:w="720" w:type="dxa"/>
          </w:tcPr>
          <w:p w:rsidR="006A234A" w:rsidRPr="00CC5E5A" w:rsidRDefault="006A234A">
            <w:pPr>
              <w:rPr>
                <w:b/>
              </w:rPr>
            </w:pPr>
            <w:r w:rsidRPr="00CC5E5A">
              <w:rPr>
                <w:b/>
              </w:rPr>
              <w:t>2</w:t>
            </w:r>
          </w:p>
        </w:tc>
        <w:tc>
          <w:tcPr>
            <w:tcW w:w="900" w:type="dxa"/>
          </w:tcPr>
          <w:p w:rsidR="006A234A" w:rsidRPr="00CC5E5A" w:rsidRDefault="00CC5E5A">
            <w:pPr>
              <w:rPr>
                <w:b/>
                <w:sz w:val="20"/>
                <w:szCs w:val="20"/>
              </w:rPr>
            </w:pPr>
            <w:r w:rsidRPr="00CC5E5A">
              <w:rPr>
                <w:b/>
                <w:sz w:val="20"/>
                <w:szCs w:val="20"/>
              </w:rPr>
              <w:t>Sat.</w:t>
            </w:r>
          </w:p>
          <w:p w:rsidR="00CC5E5A" w:rsidRPr="00CC5E5A" w:rsidRDefault="00CC5E5A">
            <w:pPr>
              <w:rPr>
                <w:b/>
              </w:rPr>
            </w:pPr>
            <w:r w:rsidRPr="00CC5E5A">
              <w:rPr>
                <w:b/>
                <w:sz w:val="20"/>
                <w:szCs w:val="20"/>
              </w:rPr>
              <w:t>July</w:t>
            </w:r>
            <w:r>
              <w:rPr>
                <w:b/>
                <w:sz w:val="20"/>
                <w:szCs w:val="20"/>
              </w:rPr>
              <w:t xml:space="preserve"> 2</w:t>
            </w:r>
          </w:p>
        </w:tc>
        <w:tc>
          <w:tcPr>
            <w:tcW w:w="3960" w:type="dxa"/>
          </w:tcPr>
          <w:p w:rsidR="006A234A" w:rsidRDefault="00DA662F">
            <w:pPr>
              <w:rPr>
                <w:b/>
              </w:rPr>
            </w:pPr>
            <w:r>
              <w:rPr>
                <w:b/>
              </w:rPr>
              <w:t>Light, heat, water movement</w:t>
            </w:r>
            <w:r w:rsidR="00CC5D24">
              <w:rPr>
                <w:b/>
              </w:rPr>
              <w:t xml:space="preserve"> in aquatic environments</w:t>
            </w:r>
            <w:r w:rsidR="00594F8B">
              <w:rPr>
                <w:b/>
              </w:rPr>
              <w:t xml:space="preserve">.  </w:t>
            </w:r>
          </w:p>
          <w:p w:rsidR="00594F8B" w:rsidRDefault="00594F8B">
            <w:pPr>
              <w:rPr>
                <w:b/>
              </w:rPr>
            </w:pPr>
            <w:r>
              <w:rPr>
                <w:b/>
              </w:rPr>
              <w:t>Energy In = Energy Out (or not)</w:t>
            </w:r>
          </w:p>
          <w:p w:rsidR="00B5027E" w:rsidRPr="00CC5E5A" w:rsidRDefault="00B5027E" w:rsidP="00B5027E">
            <w:pPr>
              <w:rPr>
                <w:b/>
              </w:rPr>
            </w:pPr>
          </w:p>
        </w:tc>
        <w:tc>
          <w:tcPr>
            <w:tcW w:w="3780" w:type="dxa"/>
          </w:tcPr>
          <w:p w:rsidR="006A234A" w:rsidRPr="00CC5E5A" w:rsidRDefault="00DA662F" w:rsidP="00594F8B">
            <w:pPr>
              <w:rPr>
                <w:b/>
              </w:rPr>
            </w:pPr>
            <w:r>
              <w:rPr>
                <w:b/>
              </w:rPr>
              <w:t>Sampling methods in Streams:  Physic</w:t>
            </w:r>
            <w:r w:rsidR="00F035DF">
              <w:rPr>
                <w:b/>
              </w:rPr>
              <w:t>l</w:t>
            </w:r>
            <w:r>
              <w:rPr>
                <w:b/>
              </w:rPr>
              <w:t xml:space="preserve">, </w:t>
            </w:r>
            <w:r w:rsidR="00F035DF">
              <w:rPr>
                <w:b/>
              </w:rPr>
              <w:t xml:space="preserve">chemical, </w:t>
            </w:r>
            <w:r>
              <w:rPr>
                <w:b/>
              </w:rPr>
              <w:t>biological</w:t>
            </w:r>
            <w:r w:rsidR="00F035DF">
              <w:rPr>
                <w:b/>
              </w:rPr>
              <w:t>.   Let’s look…</w:t>
            </w:r>
            <w:r w:rsidR="00594F8B">
              <w:rPr>
                <w:b/>
              </w:rPr>
              <w:t xml:space="preserve">algae, plant </w:t>
            </w:r>
            <w:r w:rsidR="00F035DF">
              <w:rPr>
                <w:b/>
              </w:rPr>
              <w:t>IDs, data visuali</w:t>
            </w:r>
            <w:r w:rsidR="00594F8B">
              <w:rPr>
                <w:b/>
              </w:rPr>
              <w:t>-</w:t>
            </w:r>
            <w:r w:rsidR="00F035DF">
              <w:rPr>
                <w:b/>
              </w:rPr>
              <w:t>zation</w:t>
            </w:r>
            <w:r w:rsidR="00491E0F">
              <w:rPr>
                <w:b/>
              </w:rPr>
              <w:t xml:space="preserve">.  </w:t>
            </w:r>
            <w:r w:rsidR="00594F8B">
              <w:rPr>
                <w:b/>
              </w:rPr>
              <w:t xml:space="preserve"> </w:t>
            </w:r>
            <w:r w:rsidR="00491E0F">
              <w:rPr>
                <w:b/>
              </w:rPr>
              <w:t xml:space="preserve">Start thinking about </w:t>
            </w:r>
            <w:r w:rsidR="00491E0F" w:rsidRPr="00491E0F">
              <w:rPr>
                <w:b/>
                <w:i/>
              </w:rPr>
              <w:t>projects.</w:t>
            </w:r>
          </w:p>
        </w:tc>
        <w:tc>
          <w:tcPr>
            <w:tcW w:w="4698" w:type="dxa"/>
          </w:tcPr>
          <w:p w:rsidR="006A234A" w:rsidRDefault="00491E0F">
            <w:pPr>
              <w:rPr>
                <w:b/>
              </w:rPr>
            </w:pPr>
            <w:r>
              <w:rPr>
                <w:b/>
              </w:rPr>
              <w:sym w:font="Symbol" w:char="F0B7"/>
            </w:r>
            <w:r w:rsidR="00916481">
              <w:rPr>
                <w:b/>
              </w:rPr>
              <w:t xml:space="preserve">Dodds CHs. </w:t>
            </w:r>
            <w:r w:rsidR="00B119CA">
              <w:rPr>
                <w:b/>
              </w:rPr>
              <w:t xml:space="preserve">22, </w:t>
            </w:r>
            <w:r w:rsidR="00916481">
              <w:rPr>
                <w:b/>
              </w:rPr>
              <w:t xml:space="preserve">3, </w:t>
            </w:r>
            <w:r w:rsidR="00B119CA">
              <w:rPr>
                <w:b/>
              </w:rPr>
              <w:t xml:space="preserve">4, </w:t>
            </w:r>
            <w:r w:rsidR="00916481">
              <w:rPr>
                <w:b/>
              </w:rPr>
              <w:t>5, 12</w:t>
            </w:r>
            <w:r w:rsidR="00BD7D2B">
              <w:rPr>
                <w:b/>
              </w:rPr>
              <w:t>, 18 (in part)</w:t>
            </w:r>
          </w:p>
          <w:p w:rsidR="00916481" w:rsidRDefault="00491E0F">
            <w:pPr>
              <w:rPr>
                <w:b/>
              </w:rPr>
            </w:pPr>
            <w:r>
              <w:rPr>
                <w:b/>
              </w:rPr>
              <w:sym w:font="Symbol" w:char="F0B7"/>
            </w:r>
            <w:r w:rsidR="00916481">
              <w:rPr>
                <w:b/>
              </w:rPr>
              <w:t>Ambrose et. al. 3, 4, 5, 7, 11</w:t>
            </w:r>
          </w:p>
          <w:p w:rsidR="00402696" w:rsidRDefault="00491E0F">
            <w:pPr>
              <w:rPr>
                <w:b/>
              </w:rPr>
            </w:pPr>
            <w:r>
              <w:rPr>
                <w:b/>
              </w:rPr>
              <w:sym w:font="Symbol" w:char="F0B7"/>
            </w:r>
            <w:r w:rsidR="00402696">
              <w:rPr>
                <w:b/>
              </w:rPr>
              <w:t>Vannote et.al. 1980. River Continuum Concept.</w:t>
            </w:r>
          </w:p>
          <w:p w:rsidR="00402696" w:rsidRPr="00CC5E5A" w:rsidRDefault="00402696">
            <w:pPr>
              <w:rPr>
                <w:b/>
              </w:rPr>
            </w:pPr>
            <w:r>
              <w:rPr>
                <w:b/>
              </w:rPr>
              <w:t>Can. J. Fish. Aq. Sci. 37(1):130-137.</w:t>
            </w:r>
          </w:p>
        </w:tc>
      </w:tr>
      <w:tr w:rsidR="006A234A" w:rsidRPr="00CC5E5A" w:rsidTr="00DA662F">
        <w:tc>
          <w:tcPr>
            <w:tcW w:w="558" w:type="dxa"/>
            <w:vMerge w:val="restart"/>
          </w:tcPr>
          <w:p w:rsidR="006A234A" w:rsidRPr="00CC5E5A" w:rsidRDefault="006A234A">
            <w:pPr>
              <w:rPr>
                <w:b/>
              </w:rPr>
            </w:pPr>
            <w:r w:rsidRPr="00CC5E5A">
              <w:rPr>
                <w:b/>
              </w:rPr>
              <w:t>2</w:t>
            </w:r>
          </w:p>
        </w:tc>
        <w:tc>
          <w:tcPr>
            <w:tcW w:w="720" w:type="dxa"/>
          </w:tcPr>
          <w:p w:rsidR="006A234A" w:rsidRPr="00CC5E5A" w:rsidRDefault="006A234A">
            <w:pPr>
              <w:rPr>
                <w:b/>
              </w:rPr>
            </w:pPr>
            <w:r w:rsidRPr="00CC5E5A">
              <w:rPr>
                <w:b/>
              </w:rPr>
              <w:t>3</w:t>
            </w:r>
          </w:p>
        </w:tc>
        <w:tc>
          <w:tcPr>
            <w:tcW w:w="900" w:type="dxa"/>
          </w:tcPr>
          <w:p w:rsidR="006A234A" w:rsidRPr="00DA662F" w:rsidRDefault="00CC5E5A">
            <w:pPr>
              <w:rPr>
                <w:b/>
                <w:sz w:val="20"/>
                <w:szCs w:val="20"/>
              </w:rPr>
            </w:pPr>
            <w:r w:rsidRPr="00DA662F">
              <w:rPr>
                <w:b/>
                <w:sz w:val="20"/>
                <w:szCs w:val="20"/>
              </w:rPr>
              <w:t>Wed.</w:t>
            </w:r>
          </w:p>
          <w:p w:rsidR="00CC5E5A" w:rsidRPr="00DA662F" w:rsidRDefault="00DA662F">
            <w:pPr>
              <w:rPr>
                <w:b/>
                <w:sz w:val="20"/>
                <w:szCs w:val="20"/>
              </w:rPr>
            </w:pPr>
            <w:r>
              <w:rPr>
                <w:b/>
                <w:sz w:val="20"/>
                <w:szCs w:val="20"/>
              </w:rPr>
              <w:t>Jyly 6</w:t>
            </w:r>
          </w:p>
        </w:tc>
        <w:tc>
          <w:tcPr>
            <w:tcW w:w="3960" w:type="dxa"/>
          </w:tcPr>
          <w:p w:rsidR="006A234A" w:rsidRPr="00CC5E5A" w:rsidRDefault="00916481">
            <w:pPr>
              <w:rPr>
                <w:b/>
              </w:rPr>
            </w:pPr>
            <w:r>
              <w:rPr>
                <w:b/>
              </w:rPr>
              <w:t xml:space="preserve">Elemental cycles, nutrients, dissolved substances in aquatic systems, </w:t>
            </w:r>
            <w:r w:rsidR="00491E0F">
              <w:rPr>
                <w:b/>
              </w:rPr>
              <w:t xml:space="preserve"> photo-synthesis vs. respiration in Aq. systems</w:t>
            </w:r>
          </w:p>
        </w:tc>
        <w:tc>
          <w:tcPr>
            <w:tcW w:w="3780" w:type="dxa"/>
          </w:tcPr>
          <w:p w:rsidR="006A234A" w:rsidRDefault="00CC5D24">
            <w:pPr>
              <w:rPr>
                <w:b/>
              </w:rPr>
            </w:pPr>
            <w:r>
              <w:rPr>
                <w:b/>
              </w:rPr>
              <w:t>Sampling methods in Wetlands:  Soils, plants, hydrology</w:t>
            </w:r>
            <w:r w:rsidR="00970514">
              <w:rPr>
                <w:b/>
              </w:rPr>
              <w:t>.  Let’s look…IDs, data visualization</w:t>
            </w:r>
            <w:r w:rsidR="00594F8B">
              <w:rPr>
                <w:b/>
              </w:rPr>
              <w:t xml:space="preserve">.  Munsell soil color charts.  </w:t>
            </w:r>
            <w:r w:rsidR="00594F8B" w:rsidRPr="00594F8B">
              <w:rPr>
                <w:b/>
                <w:i/>
              </w:rPr>
              <w:t>Project development</w:t>
            </w:r>
            <w:r w:rsidR="00594F8B">
              <w:rPr>
                <w:b/>
              </w:rPr>
              <w:t>.</w:t>
            </w:r>
          </w:p>
          <w:p w:rsidR="00B119CA" w:rsidRPr="00CC5E5A" w:rsidRDefault="00B119CA">
            <w:pPr>
              <w:rPr>
                <w:b/>
              </w:rPr>
            </w:pPr>
            <w:r>
              <w:rPr>
                <w:b/>
              </w:rPr>
              <w:t>What is a “proposal”…?</w:t>
            </w:r>
          </w:p>
        </w:tc>
        <w:tc>
          <w:tcPr>
            <w:tcW w:w="4698" w:type="dxa"/>
          </w:tcPr>
          <w:p w:rsidR="006A234A" w:rsidRDefault="00491E0F">
            <w:pPr>
              <w:rPr>
                <w:b/>
              </w:rPr>
            </w:pPr>
            <w:r>
              <w:rPr>
                <w:b/>
              </w:rPr>
              <w:sym w:font="Symbol" w:char="F0B7"/>
            </w:r>
            <w:r w:rsidR="00916481">
              <w:rPr>
                <w:b/>
              </w:rPr>
              <w:t xml:space="preserve">Dodds CHs. </w:t>
            </w:r>
            <w:r w:rsidR="00B119CA">
              <w:rPr>
                <w:b/>
              </w:rPr>
              <w:t xml:space="preserve">22, </w:t>
            </w:r>
            <w:r w:rsidR="00916481">
              <w:rPr>
                <w:b/>
              </w:rPr>
              <w:t>4, 11, 13</w:t>
            </w:r>
          </w:p>
          <w:p w:rsidR="00E46211" w:rsidRDefault="00491E0F">
            <w:pPr>
              <w:rPr>
                <w:b/>
              </w:rPr>
            </w:pPr>
            <w:r>
              <w:rPr>
                <w:b/>
              </w:rPr>
              <w:sym w:font="Symbol" w:char="F0B7"/>
            </w:r>
            <w:r w:rsidR="00E46211">
              <w:rPr>
                <w:b/>
              </w:rPr>
              <w:t xml:space="preserve">Ambrose et.al </w:t>
            </w:r>
            <w:r>
              <w:rPr>
                <w:b/>
              </w:rPr>
              <w:t xml:space="preserve">6, </w:t>
            </w:r>
            <w:r w:rsidR="00E46211">
              <w:rPr>
                <w:b/>
              </w:rPr>
              <w:t>11</w:t>
            </w:r>
            <w:r>
              <w:rPr>
                <w:b/>
              </w:rPr>
              <w:t xml:space="preserve"> (Review)</w:t>
            </w:r>
          </w:p>
          <w:p w:rsidR="00491E0F" w:rsidRDefault="00491E0F">
            <w:pPr>
              <w:rPr>
                <w:b/>
              </w:rPr>
            </w:pPr>
            <w:r>
              <w:rPr>
                <w:b/>
              </w:rPr>
              <w:t>Statistics (or Sadistics)….why are they needed?</w:t>
            </w:r>
          </w:p>
          <w:p w:rsidR="00AB14EA" w:rsidRPr="00CC5E5A" w:rsidRDefault="00594F8B" w:rsidP="004A70CB">
            <w:pPr>
              <w:rPr>
                <w:b/>
              </w:rPr>
            </w:pPr>
            <w:r>
              <w:rPr>
                <w:b/>
              </w:rPr>
              <w:sym w:font="Symbol" w:char="F0B7"/>
            </w:r>
            <w:r w:rsidR="00AB14EA">
              <w:rPr>
                <w:b/>
              </w:rPr>
              <w:t xml:space="preserve">Albert, D.  Between Land &amp; Lake:  Michigan’s Great Lakes Coastal Wetlands, pgs. </w:t>
            </w:r>
            <w:r w:rsidR="004A70CB">
              <w:rPr>
                <w:b/>
              </w:rPr>
              <w:t>5-28</w:t>
            </w:r>
            <w:r w:rsidR="00AB14EA">
              <w:rPr>
                <w:b/>
              </w:rPr>
              <w:t>.</w:t>
            </w:r>
          </w:p>
        </w:tc>
      </w:tr>
      <w:tr w:rsidR="006A234A" w:rsidRPr="00CC5E5A" w:rsidTr="00DA662F">
        <w:tc>
          <w:tcPr>
            <w:tcW w:w="558" w:type="dxa"/>
            <w:vMerge/>
          </w:tcPr>
          <w:p w:rsidR="006A234A" w:rsidRPr="00CC5E5A" w:rsidRDefault="006A234A">
            <w:pPr>
              <w:rPr>
                <w:b/>
              </w:rPr>
            </w:pPr>
          </w:p>
        </w:tc>
        <w:tc>
          <w:tcPr>
            <w:tcW w:w="720" w:type="dxa"/>
          </w:tcPr>
          <w:p w:rsidR="006A234A" w:rsidRPr="00CC5E5A" w:rsidRDefault="006A234A">
            <w:pPr>
              <w:rPr>
                <w:b/>
              </w:rPr>
            </w:pPr>
            <w:r w:rsidRPr="00CC5E5A">
              <w:rPr>
                <w:b/>
              </w:rPr>
              <w:t>4</w:t>
            </w:r>
          </w:p>
        </w:tc>
        <w:tc>
          <w:tcPr>
            <w:tcW w:w="900" w:type="dxa"/>
          </w:tcPr>
          <w:p w:rsidR="006A234A" w:rsidRPr="00DA662F" w:rsidRDefault="00CC5E5A">
            <w:pPr>
              <w:rPr>
                <w:b/>
                <w:sz w:val="20"/>
                <w:szCs w:val="20"/>
              </w:rPr>
            </w:pPr>
            <w:r w:rsidRPr="00DA662F">
              <w:rPr>
                <w:b/>
                <w:sz w:val="20"/>
                <w:szCs w:val="20"/>
              </w:rPr>
              <w:t>Sat.</w:t>
            </w:r>
          </w:p>
          <w:p w:rsidR="00CC5E5A" w:rsidRPr="00DA662F" w:rsidRDefault="00DA662F">
            <w:pPr>
              <w:rPr>
                <w:b/>
                <w:sz w:val="20"/>
                <w:szCs w:val="20"/>
              </w:rPr>
            </w:pPr>
            <w:r>
              <w:rPr>
                <w:b/>
                <w:sz w:val="20"/>
                <w:szCs w:val="20"/>
              </w:rPr>
              <w:t>July 9</w:t>
            </w:r>
          </w:p>
        </w:tc>
        <w:tc>
          <w:tcPr>
            <w:tcW w:w="3960" w:type="dxa"/>
          </w:tcPr>
          <w:p w:rsidR="002A1B5B" w:rsidRDefault="002A1B5B">
            <w:pPr>
              <w:rPr>
                <w:b/>
              </w:rPr>
            </w:pPr>
            <w:r>
              <w:rPr>
                <w:b/>
              </w:rPr>
              <w:t>Lakes:  profiles of substances,</w:t>
            </w:r>
          </w:p>
          <w:p w:rsidR="002A1B5B" w:rsidRDefault="002A1B5B" w:rsidP="009E3099">
            <w:pPr>
              <w:rPr>
                <w:b/>
              </w:rPr>
            </w:pPr>
            <w:r>
              <w:rPr>
                <w:b/>
              </w:rPr>
              <w:t>Phyt</w:t>
            </w:r>
            <w:r w:rsidR="009E3099">
              <w:rPr>
                <w:b/>
              </w:rPr>
              <w:t>oplankton, zooplankton, f</w:t>
            </w:r>
            <w:r>
              <w:rPr>
                <w:b/>
              </w:rPr>
              <w:t>ish</w:t>
            </w:r>
            <w:r w:rsidR="003F0AEB">
              <w:rPr>
                <w:b/>
              </w:rPr>
              <w:t xml:space="preserve">, </w:t>
            </w:r>
            <w:r w:rsidR="009E3099">
              <w:rPr>
                <w:b/>
              </w:rPr>
              <w:t>benthos, p</w:t>
            </w:r>
            <w:r w:rsidR="003F0AEB">
              <w:rPr>
                <w:b/>
              </w:rPr>
              <w:t>rimary production, food webs</w:t>
            </w:r>
          </w:p>
          <w:p w:rsidR="00DA4E30" w:rsidRDefault="00DA4E30" w:rsidP="009E3099">
            <w:pPr>
              <w:rPr>
                <w:b/>
              </w:rPr>
            </w:pPr>
          </w:p>
          <w:p w:rsidR="00E40A5D" w:rsidRDefault="00E40A5D" w:rsidP="00B5027E">
            <w:pPr>
              <w:rPr>
                <w:b/>
                <w:color w:val="FF0000"/>
              </w:rPr>
            </w:pPr>
            <w:r w:rsidRPr="00E40A5D">
              <w:rPr>
                <w:b/>
                <w:color w:val="FF0000"/>
              </w:rPr>
              <w:sym w:font="Symbol" w:char="F02A"/>
            </w:r>
            <w:r w:rsidRPr="00E40A5D">
              <w:rPr>
                <w:b/>
                <w:color w:val="FF0000"/>
              </w:rPr>
              <w:sym w:font="Symbol" w:char="F02A"/>
            </w:r>
            <w:r w:rsidRPr="00E40A5D">
              <w:rPr>
                <w:b/>
                <w:color w:val="FF0000"/>
              </w:rPr>
              <w:t>We will attempt to do one 24 hour</w:t>
            </w:r>
          </w:p>
          <w:p w:rsidR="00BD78C8" w:rsidRDefault="00E40A5D" w:rsidP="00B5027E">
            <w:pPr>
              <w:rPr>
                <w:b/>
                <w:color w:val="FF0000"/>
              </w:rPr>
            </w:pPr>
            <w:r>
              <w:rPr>
                <w:b/>
                <w:color w:val="FF0000"/>
              </w:rPr>
              <w:t xml:space="preserve">        </w:t>
            </w:r>
            <w:r w:rsidRPr="00E40A5D">
              <w:rPr>
                <w:b/>
                <w:color w:val="FF0000"/>
              </w:rPr>
              <w:t xml:space="preserve"> </w:t>
            </w:r>
            <w:r>
              <w:rPr>
                <w:b/>
                <w:color w:val="FF0000"/>
              </w:rPr>
              <w:t xml:space="preserve">     </w:t>
            </w:r>
            <w:r w:rsidRPr="00E40A5D">
              <w:rPr>
                <w:b/>
                <w:color w:val="FF0000"/>
              </w:rPr>
              <w:t>survey of a lake or stream site</w:t>
            </w:r>
            <w:r w:rsidR="00BD78C8">
              <w:rPr>
                <w:b/>
                <w:color w:val="FF0000"/>
              </w:rPr>
              <w:t xml:space="preserve"> </w:t>
            </w:r>
          </w:p>
          <w:p w:rsidR="00DA4E30" w:rsidRPr="00E40A5D" w:rsidRDefault="00BD78C8" w:rsidP="00B5027E">
            <w:pPr>
              <w:rPr>
                <w:b/>
                <w:color w:val="FF0000"/>
              </w:rPr>
            </w:pPr>
            <w:r>
              <w:rPr>
                <w:b/>
                <w:color w:val="FF0000"/>
              </w:rPr>
              <w:t xml:space="preserve">              late July/early Aug (TBA)</w:t>
            </w:r>
            <w:r w:rsidR="00E40A5D" w:rsidRPr="00E40A5D">
              <w:rPr>
                <w:b/>
                <w:color w:val="FF0000"/>
              </w:rPr>
              <w:t>.</w:t>
            </w:r>
          </w:p>
        </w:tc>
        <w:tc>
          <w:tcPr>
            <w:tcW w:w="3780" w:type="dxa"/>
          </w:tcPr>
          <w:p w:rsidR="006A234A" w:rsidRDefault="00A001EB">
            <w:pPr>
              <w:rPr>
                <w:b/>
              </w:rPr>
            </w:pPr>
            <w:r>
              <w:rPr>
                <w:b/>
                <w:i/>
              </w:rPr>
              <w:t xml:space="preserve">A </w:t>
            </w:r>
            <w:r w:rsidR="00594F8B" w:rsidRPr="00594F8B">
              <w:rPr>
                <w:b/>
                <w:i/>
              </w:rPr>
              <w:t>Zen Moment:  Project finalization</w:t>
            </w:r>
            <w:r w:rsidR="00594F8B">
              <w:rPr>
                <w:b/>
              </w:rPr>
              <w:t>.</w:t>
            </w:r>
          </w:p>
          <w:p w:rsidR="00B119CA" w:rsidRPr="00B119CA" w:rsidRDefault="00B119CA">
            <w:pPr>
              <w:rPr>
                <w:b/>
                <w:i/>
              </w:rPr>
            </w:pPr>
            <w:r w:rsidRPr="00B119CA">
              <w:rPr>
                <w:b/>
                <w:i/>
              </w:rPr>
              <w:t xml:space="preserve">Your proposal is </w:t>
            </w:r>
            <w:r>
              <w:rPr>
                <w:b/>
                <w:i/>
              </w:rPr>
              <w:t>d</w:t>
            </w:r>
            <w:r w:rsidRPr="00B119CA">
              <w:rPr>
                <w:b/>
                <w:i/>
              </w:rPr>
              <w:t>ue</w:t>
            </w:r>
            <w:r>
              <w:rPr>
                <w:b/>
                <w:i/>
              </w:rPr>
              <w:t>…maybe</w:t>
            </w:r>
            <w:r w:rsidRPr="00B119CA">
              <w:rPr>
                <w:b/>
                <w:i/>
              </w:rPr>
              <w:t>.</w:t>
            </w:r>
          </w:p>
          <w:p w:rsidR="002A1B5B" w:rsidRPr="00CC5E5A" w:rsidRDefault="00B5027E">
            <w:pPr>
              <w:rPr>
                <w:b/>
              </w:rPr>
            </w:pPr>
            <w:r>
              <w:rPr>
                <w:b/>
              </w:rPr>
              <w:t xml:space="preserve">Local </w:t>
            </w:r>
            <w:r w:rsidR="002A1B5B">
              <w:rPr>
                <w:b/>
              </w:rPr>
              <w:t>Lake</w:t>
            </w:r>
            <w:r>
              <w:rPr>
                <w:b/>
              </w:rPr>
              <w:t xml:space="preserve">s: </w:t>
            </w:r>
            <w:r w:rsidR="002A1B5B">
              <w:rPr>
                <w:b/>
              </w:rPr>
              <w:t xml:space="preserve"> Survey of the Biota, Nutrients, Physicochemical Conditions, </w:t>
            </w:r>
            <w:r w:rsidR="00995974">
              <w:rPr>
                <w:b/>
              </w:rPr>
              <w:t>Light-Dark Bottle Exp. on Douglas Lake</w:t>
            </w:r>
          </w:p>
        </w:tc>
        <w:tc>
          <w:tcPr>
            <w:tcW w:w="4698" w:type="dxa"/>
          </w:tcPr>
          <w:p w:rsidR="00995974" w:rsidRDefault="00F0327A">
            <w:pPr>
              <w:rPr>
                <w:b/>
              </w:rPr>
            </w:pPr>
            <w:r>
              <w:rPr>
                <w:b/>
              </w:rPr>
              <w:sym w:font="Symbol" w:char="F0B7"/>
            </w:r>
            <w:r w:rsidR="002A1B5B">
              <w:rPr>
                <w:b/>
              </w:rPr>
              <w:t xml:space="preserve">Dodds </w:t>
            </w:r>
            <w:r w:rsidR="00B119CA">
              <w:rPr>
                <w:b/>
              </w:rPr>
              <w:t xml:space="preserve">Parts of </w:t>
            </w:r>
            <w:r w:rsidR="002A1B5B">
              <w:rPr>
                <w:b/>
              </w:rPr>
              <w:t xml:space="preserve">CH. </w:t>
            </w:r>
            <w:r w:rsidR="00B119CA">
              <w:rPr>
                <w:b/>
              </w:rPr>
              <w:t xml:space="preserve">8, 9, 10 </w:t>
            </w:r>
          </w:p>
          <w:p w:rsidR="00B119CA" w:rsidRDefault="00995974">
            <w:pPr>
              <w:rPr>
                <w:b/>
              </w:rPr>
            </w:pPr>
            <w:r>
              <w:rPr>
                <w:b/>
              </w:rPr>
              <w:sym w:font="Symbol" w:char="F0B7"/>
            </w:r>
            <w:r>
              <w:rPr>
                <w:b/>
              </w:rPr>
              <w:t>Wetzel &amp; Likens. 2000. Limnol.Analysis. Exc. 14, p. 219.</w:t>
            </w:r>
          </w:p>
          <w:p w:rsidR="006A234A" w:rsidRDefault="00B119CA">
            <w:pPr>
              <w:rPr>
                <w:b/>
              </w:rPr>
            </w:pPr>
            <w:r>
              <w:rPr>
                <w:b/>
              </w:rPr>
              <w:sym w:font="Symbol" w:char="F0B7"/>
            </w:r>
            <w:r>
              <w:rPr>
                <w:b/>
              </w:rPr>
              <w:t>Balcer, M.D. et al. 1984.  Zooplankton of the G</w:t>
            </w:r>
            <w:r w:rsidR="00E4524D">
              <w:rPr>
                <w:b/>
              </w:rPr>
              <w:t>reat Lakes,</w:t>
            </w:r>
            <w:r>
              <w:rPr>
                <w:b/>
              </w:rPr>
              <w:t xml:space="preserve"> pgs. 3-18</w:t>
            </w:r>
            <w:r w:rsidR="00F46C38">
              <w:rPr>
                <w:b/>
              </w:rPr>
              <w:t>.</w:t>
            </w:r>
          </w:p>
          <w:p w:rsidR="00F46C38" w:rsidRDefault="00F46C38" w:rsidP="00F46C38">
            <w:pPr>
              <w:rPr>
                <w:b/>
              </w:rPr>
            </w:pPr>
            <w:r>
              <w:rPr>
                <w:b/>
              </w:rPr>
              <w:sym w:font="Symbol" w:char="F0B7"/>
            </w:r>
            <w:r>
              <w:rPr>
                <w:b/>
              </w:rPr>
              <w:t xml:space="preserve">Winder &amp; Schindler.  2004.  Climatic effects on …phenology of lake…GCB 10: 1844-1856. </w:t>
            </w:r>
          </w:p>
          <w:p w:rsidR="00A95E43" w:rsidRPr="00CC5E5A" w:rsidRDefault="00715BAB">
            <w:pPr>
              <w:rPr>
                <w:b/>
              </w:rPr>
            </w:pPr>
            <w:r>
              <w:rPr>
                <w:b/>
              </w:rPr>
              <w:sym w:font="Symbol" w:char="F0B7"/>
            </w:r>
            <w:r>
              <w:rPr>
                <w:b/>
              </w:rPr>
              <w:t>Carpenter, S. et al. 1985.  Cascading trophic in-teractions…..Bioscience 35:634-639.</w:t>
            </w:r>
          </w:p>
        </w:tc>
      </w:tr>
      <w:tr w:rsidR="006A234A" w:rsidRPr="00CC5E5A" w:rsidTr="00DA662F">
        <w:tc>
          <w:tcPr>
            <w:tcW w:w="558" w:type="dxa"/>
            <w:vMerge w:val="restart"/>
          </w:tcPr>
          <w:p w:rsidR="006A234A" w:rsidRPr="00CC5E5A" w:rsidRDefault="006A234A">
            <w:pPr>
              <w:rPr>
                <w:b/>
              </w:rPr>
            </w:pPr>
            <w:r w:rsidRPr="00CC5E5A">
              <w:rPr>
                <w:b/>
              </w:rPr>
              <w:t>3</w:t>
            </w:r>
          </w:p>
        </w:tc>
        <w:tc>
          <w:tcPr>
            <w:tcW w:w="720" w:type="dxa"/>
          </w:tcPr>
          <w:p w:rsidR="006A234A" w:rsidRPr="00CC5E5A" w:rsidRDefault="006A234A">
            <w:pPr>
              <w:rPr>
                <w:b/>
              </w:rPr>
            </w:pPr>
            <w:r w:rsidRPr="00CC5E5A">
              <w:rPr>
                <w:b/>
              </w:rPr>
              <w:t>5</w:t>
            </w:r>
          </w:p>
        </w:tc>
        <w:tc>
          <w:tcPr>
            <w:tcW w:w="900" w:type="dxa"/>
          </w:tcPr>
          <w:p w:rsidR="006A234A" w:rsidRPr="00DA662F" w:rsidRDefault="00CC5E5A">
            <w:pPr>
              <w:rPr>
                <w:b/>
                <w:sz w:val="20"/>
                <w:szCs w:val="20"/>
              </w:rPr>
            </w:pPr>
            <w:r w:rsidRPr="00DA662F">
              <w:rPr>
                <w:b/>
                <w:sz w:val="20"/>
                <w:szCs w:val="20"/>
              </w:rPr>
              <w:t>Wed.</w:t>
            </w:r>
          </w:p>
          <w:p w:rsidR="00CC5E5A" w:rsidRPr="00DA662F" w:rsidRDefault="00DA662F">
            <w:pPr>
              <w:rPr>
                <w:b/>
                <w:sz w:val="20"/>
                <w:szCs w:val="20"/>
              </w:rPr>
            </w:pPr>
            <w:r>
              <w:rPr>
                <w:b/>
                <w:sz w:val="20"/>
                <w:szCs w:val="20"/>
              </w:rPr>
              <w:t>July 13</w:t>
            </w:r>
          </w:p>
        </w:tc>
        <w:tc>
          <w:tcPr>
            <w:tcW w:w="3960" w:type="dxa"/>
          </w:tcPr>
          <w:p w:rsidR="006A234A" w:rsidRPr="00CC5E5A" w:rsidRDefault="002A1B5B" w:rsidP="009E3099">
            <w:pPr>
              <w:rPr>
                <w:b/>
              </w:rPr>
            </w:pPr>
            <w:r>
              <w:rPr>
                <w:b/>
              </w:rPr>
              <w:t>Lakes:  profiles of substances, Phytoplankton, Zooplankton, Fish</w:t>
            </w:r>
            <w:r w:rsidR="003F0AEB">
              <w:rPr>
                <w:b/>
              </w:rPr>
              <w:t>,</w:t>
            </w:r>
            <w:r w:rsidR="009E3099">
              <w:rPr>
                <w:b/>
              </w:rPr>
              <w:t xml:space="preserve"> benthos, </w:t>
            </w:r>
            <w:r w:rsidR="003F0AEB">
              <w:rPr>
                <w:b/>
              </w:rPr>
              <w:t xml:space="preserve">Primary production, food webs </w:t>
            </w:r>
          </w:p>
        </w:tc>
        <w:tc>
          <w:tcPr>
            <w:tcW w:w="3780" w:type="dxa"/>
          </w:tcPr>
          <w:p w:rsidR="006A234A" w:rsidRPr="00CC5E5A" w:rsidRDefault="00B5027E">
            <w:pPr>
              <w:rPr>
                <w:b/>
              </w:rPr>
            </w:pPr>
            <w:r>
              <w:rPr>
                <w:b/>
              </w:rPr>
              <w:t xml:space="preserve">Local </w:t>
            </w:r>
            <w:r w:rsidR="002A1B5B">
              <w:rPr>
                <w:b/>
              </w:rPr>
              <w:t>Lake</w:t>
            </w:r>
            <w:r>
              <w:rPr>
                <w:b/>
              </w:rPr>
              <w:t>s:</w:t>
            </w:r>
            <w:r w:rsidR="002A1B5B">
              <w:rPr>
                <w:b/>
              </w:rPr>
              <w:t xml:space="preserve"> Survey of the Biota, Nutrients, Physicochemical Conditions, local lakes continued, fish seining</w:t>
            </w:r>
          </w:p>
        </w:tc>
        <w:tc>
          <w:tcPr>
            <w:tcW w:w="4698" w:type="dxa"/>
          </w:tcPr>
          <w:p w:rsidR="006A234A" w:rsidRDefault="00A95E43">
            <w:pPr>
              <w:rPr>
                <w:b/>
              </w:rPr>
            </w:pPr>
            <w:r>
              <w:rPr>
                <w:b/>
              </w:rPr>
              <w:sym w:font="Symbol" w:char="F0B7"/>
            </w:r>
            <w:r w:rsidR="00B119CA">
              <w:rPr>
                <w:b/>
              </w:rPr>
              <w:t xml:space="preserve">Dodds </w:t>
            </w:r>
            <w:r>
              <w:rPr>
                <w:b/>
              </w:rPr>
              <w:t xml:space="preserve">review parts of CHs 1-13, 17 </w:t>
            </w:r>
          </w:p>
          <w:p w:rsidR="00F46C38" w:rsidRDefault="00F46C38">
            <w:pPr>
              <w:rPr>
                <w:b/>
              </w:rPr>
            </w:pPr>
            <w:r>
              <w:rPr>
                <w:b/>
              </w:rPr>
              <w:t xml:space="preserve">Eby, L.A. et al. 2006.  Effects of stocking-up on freshwater food webs.  Trends in Ecology &amp; Evol. </w:t>
            </w:r>
            <w:r>
              <w:rPr>
                <w:b/>
              </w:rPr>
              <w:lastRenderedPageBreak/>
              <w:t>21(10):576-584.</w:t>
            </w:r>
          </w:p>
          <w:p w:rsidR="00F46C38" w:rsidRPr="00CC5E5A" w:rsidRDefault="00715BAB">
            <w:pPr>
              <w:rPr>
                <w:b/>
              </w:rPr>
            </w:pPr>
            <w:r>
              <w:rPr>
                <w:b/>
              </w:rPr>
              <w:sym w:font="Symbol" w:char="F0B7"/>
            </w:r>
            <w:r w:rsidR="00F46C38">
              <w:rPr>
                <w:b/>
              </w:rPr>
              <w:t>Baxter, C.V. et al. 2005.  Tangled webs: recip-rocal flows of invertebrate prey link streams and riparian zones.  Freshw Biol 50:201-220.</w:t>
            </w:r>
          </w:p>
        </w:tc>
      </w:tr>
      <w:tr w:rsidR="006A234A" w:rsidRPr="00CC5E5A" w:rsidTr="00DA662F">
        <w:tc>
          <w:tcPr>
            <w:tcW w:w="558" w:type="dxa"/>
            <w:vMerge/>
          </w:tcPr>
          <w:p w:rsidR="006A234A" w:rsidRPr="00CC5E5A" w:rsidRDefault="006A234A">
            <w:pPr>
              <w:rPr>
                <w:b/>
              </w:rPr>
            </w:pPr>
          </w:p>
        </w:tc>
        <w:tc>
          <w:tcPr>
            <w:tcW w:w="720" w:type="dxa"/>
          </w:tcPr>
          <w:p w:rsidR="006A234A" w:rsidRPr="00CC5E5A" w:rsidRDefault="006A234A">
            <w:pPr>
              <w:rPr>
                <w:b/>
              </w:rPr>
            </w:pPr>
            <w:r w:rsidRPr="00CC5E5A">
              <w:rPr>
                <w:b/>
              </w:rPr>
              <w:t>6</w:t>
            </w:r>
          </w:p>
        </w:tc>
        <w:tc>
          <w:tcPr>
            <w:tcW w:w="900" w:type="dxa"/>
          </w:tcPr>
          <w:p w:rsidR="006A234A" w:rsidRPr="00DA662F" w:rsidRDefault="00CC5E5A">
            <w:pPr>
              <w:rPr>
                <w:b/>
                <w:sz w:val="20"/>
                <w:szCs w:val="20"/>
              </w:rPr>
            </w:pPr>
            <w:r w:rsidRPr="00DA662F">
              <w:rPr>
                <w:b/>
                <w:sz w:val="20"/>
                <w:szCs w:val="20"/>
              </w:rPr>
              <w:t>Sat.</w:t>
            </w:r>
          </w:p>
          <w:p w:rsidR="00CC5E5A" w:rsidRPr="00DA662F" w:rsidRDefault="00DA662F">
            <w:pPr>
              <w:rPr>
                <w:b/>
                <w:sz w:val="20"/>
                <w:szCs w:val="20"/>
              </w:rPr>
            </w:pPr>
            <w:r>
              <w:rPr>
                <w:b/>
                <w:sz w:val="20"/>
                <w:szCs w:val="20"/>
              </w:rPr>
              <w:t>July 16</w:t>
            </w:r>
          </w:p>
        </w:tc>
        <w:tc>
          <w:tcPr>
            <w:tcW w:w="3960" w:type="dxa"/>
          </w:tcPr>
          <w:p w:rsidR="006A234A" w:rsidRPr="00CC5E5A" w:rsidRDefault="00DA4E30">
            <w:pPr>
              <w:rPr>
                <w:b/>
              </w:rPr>
            </w:pPr>
            <w:r>
              <w:rPr>
                <w:b/>
              </w:rPr>
              <w:t>Streams:  flowing water, habitats, macroinvertebrates, algae, plants, benthos</w:t>
            </w:r>
          </w:p>
        </w:tc>
        <w:tc>
          <w:tcPr>
            <w:tcW w:w="3780" w:type="dxa"/>
          </w:tcPr>
          <w:p w:rsidR="006A234A" w:rsidRDefault="00B5027E">
            <w:pPr>
              <w:rPr>
                <w:b/>
              </w:rPr>
            </w:pPr>
            <w:r>
              <w:rPr>
                <w:b/>
              </w:rPr>
              <w:t xml:space="preserve">Local </w:t>
            </w:r>
            <w:r w:rsidR="002A1B5B">
              <w:rPr>
                <w:b/>
              </w:rPr>
              <w:t>Stream</w:t>
            </w:r>
            <w:r>
              <w:rPr>
                <w:b/>
              </w:rPr>
              <w:t>s:</w:t>
            </w:r>
            <w:r w:rsidR="002A1B5B">
              <w:rPr>
                <w:b/>
              </w:rPr>
              <w:t xml:space="preserve"> survey of algae, bugs, nutrients, physicochem conditions, local streams</w:t>
            </w:r>
            <w:r w:rsidR="003F0AEB">
              <w:rPr>
                <w:b/>
              </w:rPr>
              <w:t>, stream metabolism experiment</w:t>
            </w:r>
            <w:r w:rsidR="00995974">
              <w:rPr>
                <w:b/>
              </w:rPr>
              <w:t xml:space="preserve"> (24 hr. DO)</w:t>
            </w:r>
          </w:p>
          <w:p w:rsidR="00DA4E30" w:rsidRDefault="00DA4E30">
            <w:pPr>
              <w:rPr>
                <w:b/>
              </w:rPr>
            </w:pPr>
            <w:r>
              <w:rPr>
                <w:b/>
              </w:rPr>
              <w:t>Making burn mounts (diatoms)</w:t>
            </w:r>
          </w:p>
          <w:p w:rsidR="00DA4E30" w:rsidRDefault="00DA4E30">
            <w:pPr>
              <w:rPr>
                <w:b/>
              </w:rPr>
            </w:pPr>
            <w:r>
              <w:rPr>
                <w:b/>
              </w:rPr>
              <w:t>Using keys:  Hilsenho</w:t>
            </w:r>
            <w:r w:rsidR="000C15FE">
              <w:rPr>
                <w:b/>
              </w:rPr>
              <w:t>ff’s Aq.</w:t>
            </w:r>
            <w:r>
              <w:rPr>
                <w:b/>
              </w:rPr>
              <w:t xml:space="preserve"> Insect,</w:t>
            </w:r>
          </w:p>
          <w:p w:rsidR="00DA4E30" w:rsidRPr="00CC5E5A" w:rsidRDefault="00DA4E30" w:rsidP="000C15FE">
            <w:pPr>
              <w:rPr>
                <w:b/>
              </w:rPr>
            </w:pPr>
            <w:r>
              <w:rPr>
                <w:b/>
              </w:rPr>
              <w:t xml:space="preserve">Prescott’s Algae of the Great Lakes, </w:t>
            </w:r>
            <w:r w:rsidR="000C15FE">
              <w:rPr>
                <w:b/>
              </w:rPr>
              <w:t xml:space="preserve">Weber’s </w:t>
            </w:r>
            <w:r>
              <w:rPr>
                <w:b/>
              </w:rPr>
              <w:t>Guide to Common Diatoms</w:t>
            </w:r>
            <w:r w:rsidR="000C15FE">
              <w:rPr>
                <w:b/>
              </w:rPr>
              <w:t>, Balcer’s Zoops of the Great Lakes</w:t>
            </w:r>
          </w:p>
        </w:tc>
        <w:tc>
          <w:tcPr>
            <w:tcW w:w="4698" w:type="dxa"/>
          </w:tcPr>
          <w:p w:rsidR="00A95E43" w:rsidRDefault="00A95E43">
            <w:pPr>
              <w:rPr>
                <w:b/>
              </w:rPr>
            </w:pPr>
            <w:r>
              <w:rPr>
                <w:b/>
              </w:rPr>
              <w:t>Dodds, review CHs 3-1</w:t>
            </w:r>
            <w:r w:rsidR="00F46C38">
              <w:rPr>
                <w:b/>
              </w:rPr>
              <w:t>2</w:t>
            </w:r>
          </w:p>
          <w:p w:rsidR="006A234A" w:rsidRDefault="00F0327A">
            <w:pPr>
              <w:rPr>
                <w:b/>
              </w:rPr>
            </w:pPr>
            <w:r>
              <w:rPr>
                <w:b/>
              </w:rPr>
              <w:sym w:font="Symbol" w:char="F0B7"/>
            </w:r>
            <w:r w:rsidR="004A70CB">
              <w:rPr>
                <w:b/>
              </w:rPr>
              <w:t xml:space="preserve">Dixit, S.S. et al. </w:t>
            </w:r>
            <w:r>
              <w:rPr>
                <w:b/>
              </w:rPr>
              <w:t xml:space="preserve">1992.  </w:t>
            </w:r>
            <w:r w:rsidR="00B119CA">
              <w:rPr>
                <w:b/>
              </w:rPr>
              <w:t xml:space="preserve">Diatoms: Powerful indicators of environmental change. </w:t>
            </w:r>
            <w:r>
              <w:rPr>
                <w:b/>
              </w:rPr>
              <w:t>Env. Sci.&amp;Tech. 26:22-33.</w:t>
            </w:r>
          </w:p>
          <w:p w:rsidR="00B119CA" w:rsidRPr="00CC5E5A" w:rsidRDefault="00F46C38">
            <w:pPr>
              <w:rPr>
                <w:b/>
              </w:rPr>
            </w:pPr>
            <w:r>
              <w:rPr>
                <w:b/>
              </w:rPr>
              <w:sym w:font="Symbol" w:char="F0B7"/>
            </w:r>
            <w:r>
              <w:rPr>
                <w:b/>
              </w:rPr>
              <w:t xml:space="preserve">Wallace et al. 1997. Multiple trophic levels of a forest stream linked to terrestrial litter inputs. Science 277: 102-104.  </w:t>
            </w:r>
          </w:p>
        </w:tc>
      </w:tr>
      <w:tr w:rsidR="006A234A" w:rsidRPr="00CC5E5A" w:rsidTr="00DA662F">
        <w:tc>
          <w:tcPr>
            <w:tcW w:w="558" w:type="dxa"/>
            <w:vMerge w:val="restart"/>
          </w:tcPr>
          <w:p w:rsidR="006A234A" w:rsidRPr="00CC5E5A" w:rsidRDefault="006A234A">
            <w:pPr>
              <w:rPr>
                <w:b/>
              </w:rPr>
            </w:pPr>
            <w:r w:rsidRPr="00CC5E5A">
              <w:rPr>
                <w:b/>
              </w:rPr>
              <w:t>4</w:t>
            </w:r>
          </w:p>
        </w:tc>
        <w:tc>
          <w:tcPr>
            <w:tcW w:w="720" w:type="dxa"/>
          </w:tcPr>
          <w:p w:rsidR="006A234A" w:rsidRPr="00CC5E5A" w:rsidRDefault="006A234A">
            <w:pPr>
              <w:rPr>
                <w:b/>
              </w:rPr>
            </w:pPr>
            <w:r w:rsidRPr="00CC5E5A">
              <w:rPr>
                <w:b/>
              </w:rPr>
              <w:t>7</w:t>
            </w:r>
          </w:p>
        </w:tc>
        <w:tc>
          <w:tcPr>
            <w:tcW w:w="900" w:type="dxa"/>
          </w:tcPr>
          <w:p w:rsidR="006A234A" w:rsidRPr="00DA662F" w:rsidRDefault="00CC5E5A">
            <w:pPr>
              <w:rPr>
                <w:b/>
                <w:sz w:val="20"/>
                <w:szCs w:val="20"/>
              </w:rPr>
            </w:pPr>
            <w:r w:rsidRPr="00DA662F">
              <w:rPr>
                <w:b/>
                <w:sz w:val="20"/>
                <w:szCs w:val="20"/>
              </w:rPr>
              <w:t>Wed.</w:t>
            </w:r>
          </w:p>
          <w:p w:rsidR="00CC5E5A" w:rsidRPr="00DA662F" w:rsidRDefault="00DA662F">
            <w:pPr>
              <w:rPr>
                <w:b/>
                <w:sz w:val="20"/>
                <w:szCs w:val="20"/>
              </w:rPr>
            </w:pPr>
            <w:r>
              <w:rPr>
                <w:b/>
                <w:sz w:val="20"/>
                <w:szCs w:val="20"/>
              </w:rPr>
              <w:t>July 20</w:t>
            </w:r>
          </w:p>
        </w:tc>
        <w:tc>
          <w:tcPr>
            <w:tcW w:w="3960" w:type="dxa"/>
          </w:tcPr>
          <w:p w:rsidR="006A234A" w:rsidRPr="00CC5E5A" w:rsidRDefault="002A1B5B">
            <w:pPr>
              <w:rPr>
                <w:b/>
              </w:rPr>
            </w:pPr>
            <w:r>
              <w:rPr>
                <w:b/>
              </w:rPr>
              <w:t>Streams:</w:t>
            </w:r>
            <w:r w:rsidR="009E3099">
              <w:rPr>
                <w:b/>
              </w:rPr>
              <w:t xml:space="preserve">  flowing water, habitats, benthos</w:t>
            </w:r>
            <w:r>
              <w:rPr>
                <w:b/>
              </w:rPr>
              <w:t>, fish</w:t>
            </w:r>
            <w:r w:rsidR="00F46C38">
              <w:rPr>
                <w:b/>
              </w:rPr>
              <w:t>, surface water-ground water interaction (hyporheic zones)</w:t>
            </w:r>
          </w:p>
        </w:tc>
        <w:tc>
          <w:tcPr>
            <w:tcW w:w="3780" w:type="dxa"/>
          </w:tcPr>
          <w:p w:rsidR="006A234A" w:rsidRPr="00CC5E5A" w:rsidRDefault="00B5027E">
            <w:pPr>
              <w:rPr>
                <w:b/>
              </w:rPr>
            </w:pPr>
            <w:r>
              <w:rPr>
                <w:b/>
              </w:rPr>
              <w:t xml:space="preserve">Local </w:t>
            </w:r>
            <w:r w:rsidR="002A1B5B">
              <w:rPr>
                <w:b/>
              </w:rPr>
              <w:t>Stream</w:t>
            </w:r>
            <w:r>
              <w:rPr>
                <w:b/>
              </w:rPr>
              <w:t>s:</w:t>
            </w:r>
            <w:r w:rsidR="002A1B5B">
              <w:rPr>
                <w:b/>
              </w:rPr>
              <w:t xml:space="preserve"> survey of biota, nutrients, physicochem conditions, local streams, electroshocking fish demo</w:t>
            </w:r>
          </w:p>
        </w:tc>
        <w:tc>
          <w:tcPr>
            <w:tcW w:w="4698" w:type="dxa"/>
          </w:tcPr>
          <w:p w:rsidR="00BD7D2B" w:rsidRDefault="00BD7D2B">
            <w:pPr>
              <w:rPr>
                <w:b/>
              </w:rPr>
            </w:pPr>
            <w:r>
              <w:rPr>
                <w:b/>
              </w:rPr>
              <w:t>Dodds Ch 17, 21</w:t>
            </w:r>
          </w:p>
          <w:p w:rsidR="006A234A" w:rsidRDefault="00F46C38">
            <w:pPr>
              <w:rPr>
                <w:b/>
              </w:rPr>
            </w:pPr>
            <w:r>
              <w:rPr>
                <w:b/>
              </w:rPr>
              <w:sym w:font="Symbol" w:char="F0B7"/>
            </w:r>
            <w:r w:rsidR="009E3099">
              <w:rPr>
                <w:b/>
              </w:rPr>
              <w:t>Winter, T.C. et al.  1998.  Ground Water and Surface Water. USGS Circ. 1139.</w:t>
            </w:r>
          </w:p>
          <w:p w:rsidR="00F46C38" w:rsidRDefault="00F46C38">
            <w:pPr>
              <w:rPr>
                <w:b/>
              </w:rPr>
            </w:pPr>
            <w:r>
              <w:rPr>
                <w:b/>
              </w:rPr>
              <w:sym w:font="Symbol" w:char="F0B7"/>
            </w:r>
            <w:r>
              <w:rPr>
                <w:b/>
              </w:rPr>
              <w:t xml:space="preserve">White et al. 1987.  Temperature profiles … JNABS </w:t>
            </w:r>
            <w:r w:rsidR="00715BAB">
              <w:rPr>
                <w:b/>
              </w:rPr>
              <w:t>6: 85-91.</w:t>
            </w:r>
          </w:p>
          <w:p w:rsidR="00B8334C" w:rsidRDefault="00B8334C">
            <w:pPr>
              <w:rPr>
                <w:b/>
              </w:rPr>
            </w:pPr>
            <w:r>
              <w:rPr>
                <w:b/>
              </w:rPr>
              <w:sym w:font="Symbol" w:char="F0B7"/>
            </w:r>
            <w:r>
              <w:rPr>
                <w:b/>
              </w:rPr>
              <w:t>White, D.S. 1990.  Biological relations to con-vective flow patterns….Hydrobiol 196:148-159.</w:t>
            </w:r>
          </w:p>
          <w:p w:rsidR="009E3099" w:rsidRPr="00CC5E5A" w:rsidRDefault="00F46C38" w:rsidP="00715BAB">
            <w:pPr>
              <w:rPr>
                <w:b/>
              </w:rPr>
            </w:pPr>
            <w:r>
              <w:rPr>
                <w:b/>
              </w:rPr>
              <w:sym w:font="Symbol" w:char="F0B7"/>
            </w:r>
            <w:r>
              <w:rPr>
                <w:b/>
              </w:rPr>
              <w:t xml:space="preserve">Hendricks &amp; White 1991. </w:t>
            </w:r>
            <w:r w:rsidR="00715BAB">
              <w:rPr>
                <w:b/>
              </w:rPr>
              <w:t>Physicochemical patterns within a hyporheic zone…Can</w:t>
            </w:r>
            <w:r>
              <w:rPr>
                <w:b/>
              </w:rPr>
              <w:t>.</w:t>
            </w:r>
            <w:r w:rsidR="00715BAB">
              <w:rPr>
                <w:b/>
              </w:rPr>
              <w:t>J. Fish. Aq. Sci. 48:1645-1654.</w:t>
            </w:r>
            <w:r>
              <w:rPr>
                <w:b/>
              </w:rPr>
              <w:t xml:space="preserve">  </w:t>
            </w:r>
          </w:p>
        </w:tc>
      </w:tr>
      <w:tr w:rsidR="006A234A" w:rsidRPr="00CC5E5A" w:rsidTr="00DA662F">
        <w:tc>
          <w:tcPr>
            <w:tcW w:w="558" w:type="dxa"/>
            <w:vMerge/>
          </w:tcPr>
          <w:p w:rsidR="006A234A" w:rsidRPr="00CC5E5A" w:rsidRDefault="006A234A">
            <w:pPr>
              <w:rPr>
                <w:b/>
              </w:rPr>
            </w:pPr>
          </w:p>
        </w:tc>
        <w:tc>
          <w:tcPr>
            <w:tcW w:w="720" w:type="dxa"/>
          </w:tcPr>
          <w:p w:rsidR="006A234A" w:rsidRPr="00CC5E5A" w:rsidRDefault="006A234A">
            <w:pPr>
              <w:rPr>
                <w:b/>
              </w:rPr>
            </w:pPr>
            <w:r w:rsidRPr="00CC5E5A">
              <w:rPr>
                <w:b/>
              </w:rPr>
              <w:t>8</w:t>
            </w:r>
          </w:p>
        </w:tc>
        <w:tc>
          <w:tcPr>
            <w:tcW w:w="900" w:type="dxa"/>
          </w:tcPr>
          <w:p w:rsidR="006A234A" w:rsidRPr="00DA662F" w:rsidRDefault="00CC5E5A">
            <w:pPr>
              <w:rPr>
                <w:b/>
                <w:sz w:val="20"/>
                <w:szCs w:val="20"/>
              </w:rPr>
            </w:pPr>
            <w:r w:rsidRPr="00DA662F">
              <w:rPr>
                <w:b/>
                <w:sz w:val="20"/>
                <w:szCs w:val="20"/>
              </w:rPr>
              <w:t>Sat.</w:t>
            </w:r>
          </w:p>
          <w:p w:rsidR="00CC5E5A" w:rsidRPr="00DA662F" w:rsidRDefault="00DA662F">
            <w:pPr>
              <w:rPr>
                <w:b/>
                <w:sz w:val="20"/>
                <w:szCs w:val="20"/>
              </w:rPr>
            </w:pPr>
            <w:r>
              <w:rPr>
                <w:b/>
                <w:sz w:val="20"/>
                <w:szCs w:val="20"/>
              </w:rPr>
              <w:t>July 23</w:t>
            </w:r>
          </w:p>
        </w:tc>
        <w:tc>
          <w:tcPr>
            <w:tcW w:w="3960" w:type="dxa"/>
          </w:tcPr>
          <w:p w:rsidR="006A234A" w:rsidRPr="00CC5E5A" w:rsidRDefault="002A1B5B" w:rsidP="00715BAB">
            <w:pPr>
              <w:rPr>
                <w:b/>
              </w:rPr>
            </w:pPr>
            <w:r>
              <w:rPr>
                <w:b/>
              </w:rPr>
              <w:t>Stream</w:t>
            </w:r>
            <w:r w:rsidR="00715BAB">
              <w:rPr>
                <w:b/>
              </w:rPr>
              <w:t>s: continued</w:t>
            </w:r>
          </w:p>
        </w:tc>
        <w:tc>
          <w:tcPr>
            <w:tcW w:w="3780" w:type="dxa"/>
          </w:tcPr>
          <w:p w:rsidR="006A234A" w:rsidRPr="00CC5E5A" w:rsidRDefault="002A1B5B">
            <w:pPr>
              <w:rPr>
                <w:b/>
              </w:rPr>
            </w:pPr>
            <w:r>
              <w:rPr>
                <w:b/>
              </w:rPr>
              <w:t>Continued sampling/examples</w:t>
            </w:r>
            <w:r w:rsidR="003F0AEB">
              <w:rPr>
                <w:b/>
              </w:rPr>
              <w:t>/finish lab exercizes, compile all ID data</w:t>
            </w:r>
          </w:p>
        </w:tc>
        <w:tc>
          <w:tcPr>
            <w:tcW w:w="4698" w:type="dxa"/>
          </w:tcPr>
          <w:p w:rsidR="006A234A" w:rsidRPr="00CC5E5A" w:rsidRDefault="00B5027E">
            <w:pPr>
              <w:rPr>
                <w:b/>
              </w:rPr>
            </w:pPr>
            <w:r>
              <w:rPr>
                <w:b/>
              </w:rPr>
              <w:sym w:font="Symbol" w:char="F0B7"/>
            </w:r>
            <w:r>
              <w:rPr>
                <w:b/>
              </w:rPr>
              <w:t>Williams, D.D. 1984. The hyporheic zone as a habitat for aquatic insects….</w:t>
            </w:r>
          </w:p>
        </w:tc>
      </w:tr>
      <w:tr w:rsidR="006A234A" w:rsidRPr="00CC5E5A" w:rsidTr="00DA662F">
        <w:tc>
          <w:tcPr>
            <w:tcW w:w="558" w:type="dxa"/>
            <w:vMerge w:val="restart"/>
          </w:tcPr>
          <w:p w:rsidR="006A234A" w:rsidRPr="00CC5E5A" w:rsidRDefault="006A234A">
            <w:pPr>
              <w:rPr>
                <w:b/>
              </w:rPr>
            </w:pPr>
            <w:r w:rsidRPr="00CC5E5A">
              <w:rPr>
                <w:b/>
              </w:rPr>
              <w:t>5</w:t>
            </w:r>
          </w:p>
        </w:tc>
        <w:tc>
          <w:tcPr>
            <w:tcW w:w="720" w:type="dxa"/>
          </w:tcPr>
          <w:p w:rsidR="006A234A" w:rsidRPr="00CC5E5A" w:rsidRDefault="006A234A">
            <w:pPr>
              <w:rPr>
                <w:b/>
              </w:rPr>
            </w:pPr>
            <w:r w:rsidRPr="00CC5E5A">
              <w:rPr>
                <w:b/>
              </w:rPr>
              <w:t>9</w:t>
            </w:r>
          </w:p>
        </w:tc>
        <w:tc>
          <w:tcPr>
            <w:tcW w:w="900" w:type="dxa"/>
          </w:tcPr>
          <w:p w:rsidR="006A234A" w:rsidRPr="00DA662F" w:rsidRDefault="00CC5E5A">
            <w:pPr>
              <w:rPr>
                <w:b/>
                <w:sz w:val="20"/>
                <w:szCs w:val="20"/>
              </w:rPr>
            </w:pPr>
            <w:r w:rsidRPr="00DA662F">
              <w:rPr>
                <w:b/>
                <w:sz w:val="20"/>
                <w:szCs w:val="20"/>
              </w:rPr>
              <w:t>Wed.</w:t>
            </w:r>
          </w:p>
          <w:p w:rsidR="00CC5E5A" w:rsidRPr="00DA662F" w:rsidRDefault="00DA662F">
            <w:pPr>
              <w:rPr>
                <w:b/>
                <w:sz w:val="20"/>
                <w:szCs w:val="20"/>
              </w:rPr>
            </w:pPr>
            <w:r>
              <w:rPr>
                <w:b/>
                <w:sz w:val="20"/>
                <w:szCs w:val="20"/>
              </w:rPr>
              <w:t>July 27</w:t>
            </w:r>
          </w:p>
        </w:tc>
        <w:tc>
          <w:tcPr>
            <w:tcW w:w="3960" w:type="dxa"/>
          </w:tcPr>
          <w:p w:rsidR="006A234A" w:rsidRPr="00CC5E5A" w:rsidRDefault="00715BAB">
            <w:pPr>
              <w:rPr>
                <w:b/>
              </w:rPr>
            </w:pPr>
            <w:r>
              <w:rPr>
                <w:b/>
              </w:rPr>
              <w:t>Streams: continued</w:t>
            </w:r>
          </w:p>
        </w:tc>
        <w:tc>
          <w:tcPr>
            <w:tcW w:w="3780" w:type="dxa"/>
          </w:tcPr>
          <w:p w:rsidR="006A234A" w:rsidRPr="00CC5E5A" w:rsidRDefault="00715BAB">
            <w:pPr>
              <w:rPr>
                <w:b/>
              </w:rPr>
            </w:pPr>
            <w:r>
              <w:rPr>
                <w:b/>
              </w:rPr>
              <w:t>Continued sampling/examples/finish lab exercizes, compile all ID data</w:t>
            </w:r>
          </w:p>
        </w:tc>
        <w:tc>
          <w:tcPr>
            <w:tcW w:w="4698" w:type="dxa"/>
          </w:tcPr>
          <w:p w:rsidR="006A234A" w:rsidRPr="00CC5E5A" w:rsidRDefault="00DA4E30">
            <w:pPr>
              <w:rPr>
                <w:b/>
              </w:rPr>
            </w:pPr>
            <w:r>
              <w:rPr>
                <w:b/>
              </w:rPr>
              <w:t>TBA</w:t>
            </w:r>
          </w:p>
        </w:tc>
      </w:tr>
      <w:tr w:rsidR="00715BAB" w:rsidRPr="00CC5E5A" w:rsidTr="00DA662F">
        <w:tc>
          <w:tcPr>
            <w:tcW w:w="558" w:type="dxa"/>
            <w:vMerge/>
          </w:tcPr>
          <w:p w:rsidR="00715BAB" w:rsidRPr="00CC5E5A" w:rsidRDefault="00715BAB">
            <w:pPr>
              <w:rPr>
                <w:b/>
              </w:rPr>
            </w:pPr>
          </w:p>
        </w:tc>
        <w:tc>
          <w:tcPr>
            <w:tcW w:w="720" w:type="dxa"/>
          </w:tcPr>
          <w:p w:rsidR="00715BAB" w:rsidRPr="00CC5E5A" w:rsidRDefault="00715BAB">
            <w:pPr>
              <w:rPr>
                <w:b/>
              </w:rPr>
            </w:pPr>
            <w:r w:rsidRPr="00CC5E5A">
              <w:rPr>
                <w:b/>
              </w:rPr>
              <w:t>10</w:t>
            </w:r>
          </w:p>
        </w:tc>
        <w:tc>
          <w:tcPr>
            <w:tcW w:w="900" w:type="dxa"/>
          </w:tcPr>
          <w:p w:rsidR="00715BAB" w:rsidRPr="00DA662F" w:rsidRDefault="00715BAB">
            <w:pPr>
              <w:rPr>
                <w:b/>
                <w:sz w:val="20"/>
                <w:szCs w:val="20"/>
              </w:rPr>
            </w:pPr>
            <w:r w:rsidRPr="00DA662F">
              <w:rPr>
                <w:b/>
                <w:sz w:val="20"/>
                <w:szCs w:val="20"/>
              </w:rPr>
              <w:t>Sat.</w:t>
            </w:r>
          </w:p>
          <w:p w:rsidR="00715BAB" w:rsidRPr="00DA662F" w:rsidRDefault="00715BAB">
            <w:pPr>
              <w:rPr>
                <w:b/>
                <w:sz w:val="20"/>
                <w:szCs w:val="20"/>
              </w:rPr>
            </w:pPr>
            <w:r>
              <w:rPr>
                <w:b/>
                <w:sz w:val="20"/>
                <w:szCs w:val="20"/>
              </w:rPr>
              <w:t>July 30</w:t>
            </w:r>
          </w:p>
        </w:tc>
        <w:tc>
          <w:tcPr>
            <w:tcW w:w="3960" w:type="dxa"/>
          </w:tcPr>
          <w:p w:rsidR="00715BAB" w:rsidRPr="00CC5E5A" w:rsidRDefault="00715BAB">
            <w:pPr>
              <w:rPr>
                <w:b/>
              </w:rPr>
            </w:pPr>
            <w:r>
              <w:rPr>
                <w:b/>
              </w:rPr>
              <w:t>Wetlands:  Definition and wetland types, hydrology, soils, indicator plants, zonation</w:t>
            </w:r>
          </w:p>
        </w:tc>
        <w:tc>
          <w:tcPr>
            <w:tcW w:w="3780" w:type="dxa"/>
          </w:tcPr>
          <w:p w:rsidR="00715BAB" w:rsidRPr="00CC5E5A" w:rsidRDefault="00715BAB">
            <w:pPr>
              <w:rPr>
                <w:b/>
              </w:rPr>
            </w:pPr>
            <w:r>
              <w:rPr>
                <w:b/>
              </w:rPr>
              <w:t>Wetland Surveys of soils, hydrology, aquatic vasc. Plants, etc., using the Munsell Soil color charts, soil coring</w:t>
            </w:r>
          </w:p>
        </w:tc>
        <w:tc>
          <w:tcPr>
            <w:tcW w:w="4698" w:type="dxa"/>
          </w:tcPr>
          <w:p w:rsidR="00BD7D2B" w:rsidRDefault="00BD7D2B" w:rsidP="00715BAB">
            <w:pPr>
              <w:rPr>
                <w:b/>
              </w:rPr>
            </w:pPr>
            <w:r>
              <w:rPr>
                <w:b/>
              </w:rPr>
              <w:t>Dodds CH. 18, 19</w:t>
            </w:r>
          </w:p>
          <w:p w:rsidR="00715BAB" w:rsidRDefault="00715BAB" w:rsidP="00715BAB">
            <w:pPr>
              <w:rPr>
                <w:b/>
              </w:rPr>
            </w:pPr>
            <w:r>
              <w:rPr>
                <w:b/>
              </w:rPr>
              <w:sym w:font="Symbol" w:char="F0B7"/>
            </w:r>
            <w:r>
              <w:rPr>
                <w:b/>
              </w:rPr>
              <w:t>Albert, D.  Between Land &amp; Lake:  pgs. 30-72.</w:t>
            </w:r>
          </w:p>
          <w:p w:rsidR="00DA4E30" w:rsidRDefault="00DA4E30" w:rsidP="00DA4E30">
            <w:pPr>
              <w:rPr>
                <w:b/>
              </w:rPr>
            </w:pPr>
            <w:r>
              <w:rPr>
                <w:b/>
              </w:rPr>
              <w:sym w:font="Symbol" w:char="F0B7"/>
            </w:r>
            <w:r>
              <w:rPr>
                <w:b/>
              </w:rPr>
              <w:t>Mitsch &amp; Gosslink.  Wetlands.  TBA</w:t>
            </w:r>
          </w:p>
          <w:p w:rsidR="00DA4E30" w:rsidRPr="00CC5E5A" w:rsidRDefault="00DA4E30" w:rsidP="00715BAB">
            <w:pPr>
              <w:rPr>
                <w:b/>
              </w:rPr>
            </w:pPr>
          </w:p>
        </w:tc>
      </w:tr>
      <w:tr w:rsidR="00715BAB" w:rsidRPr="00CC5E5A" w:rsidTr="00DA662F">
        <w:tc>
          <w:tcPr>
            <w:tcW w:w="558" w:type="dxa"/>
            <w:vMerge w:val="restart"/>
          </w:tcPr>
          <w:p w:rsidR="00715BAB" w:rsidRPr="00CC5E5A" w:rsidRDefault="00715BAB">
            <w:pPr>
              <w:rPr>
                <w:b/>
              </w:rPr>
            </w:pPr>
            <w:r w:rsidRPr="00CC5E5A">
              <w:rPr>
                <w:b/>
              </w:rPr>
              <w:t>6</w:t>
            </w:r>
          </w:p>
        </w:tc>
        <w:tc>
          <w:tcPr>
            <w:tcW w:w="720" w:type="dxa"/>
          </w:tcPr>
          <w:p w:rsidR="00715BAB" w:rsidRPr="00CC5E5A" w:rsidRDefault="00715BAB">
            <w:pPr>
              <w:rPr>
                <w:b/>
              </w:rPr>
            </w:pPr>
            <w:r w:rsidRPr="00CC5E5A">
              <w:rPr>
                <w:b/>
              </w:rPr>
              <w:t>11</w:t>
            </w:r>
          </w:p>
        </w:tc>
        <w:tc>
          <w:tcPr>
            <w:tcW w:w="900" w:type="dxa"/>
          </w:tcPr>
          <w:p w:rsidR="00715BAB" w:rsidRPr="00DA662F" w:rsidRDefault="00715BAB">
            <w:pPr>
              <w:rPr>
                <w:b/>
                <w:sz w:val="20"/>
                <w:szCs w:val="20"/>
              </w:rPr>
            </w:pPr>
            <w:r w:rsidRPr="00DA662F">
              <w:rPr>
                <w:b/>
                <w:sz w:val="20"/>
                <w:szCs w:val="20"/>
              </w:rPr>
              <w:t>Wed.</w:t>
            </w:r>
          </w:p>
          <w:p w:rsidR="00715BAB" w:rsidRPr="00DA662F" w:rsidRDefault="00715BAB">
            <w:pPr>
              <w:rPr>
                <w:b/>
                <w:sz w:val="20"/>
                <w:szCs w:val="20"/>
              </w:rPr>
            </w:pPr>
            <w:r>
              <w:rPr>
                <w:b/>
                <w:sz w:val="20"/>
                <w:szCs w:val="20"/>
              </w:rPr>
              <w:t>Aug. 3</w:t>
            </w:r>
          </w:p>
        </w:tc>
        <w:tc>
          <w:tcPr>
            <w:tcW w:w="3960" w:type="dxa"/>
          </w:tcPr>
          <w:p w:rsidR="00715BAB" w:rsidRPr="00CC5E5A" w:rsidRDefault="00715BAB" w:rsidP="00715BAB">
            <w:pPr>
              <w:rPr>
                <w:b/>
              </w:rPr>
            </w:pPr>
            <w:r>
              <w:rPr>
                <w:b/>
              </w:rPr>
              <w:t xml:space="preserve">Wetlands:  Structure, function, </w:t>
            </w:r>
          </w:p>
        </w:tc>
        <w:tc>
          <w:tcPr>
            <w:tcW w:w="3780" w:type="dxa"/>
          </w:tcPr>
          <w:p w:rsidR="00715BAB" w:rsidRDefault="00DA4E30">
            <w:pPr>
              <w:rPr>
                <w:b/>
              </w:rPr>
            </w:pPr>
            <w:r>
              <w:rPr>
                <w:b/>
              </w:rPr>
              <w:t>Local Wetlands</w:t>
            </w:r>
          </w:p>
          <w:p w:rsidR="000F53FA" w:rsidRPr="00CC5E5A" w:rsidRDefault="008416B2">
            <w:pPr>
              <w:rPr>
                <w:b/>
              </w:rPr>
            </w:pPr>
            <w:r>
              <w:rPr>
                <w:b/>
              </w:rPr>
              <w:t>Newmaster etal.’s, Wetland Plants of Ontario, Fassett’s Manual of Aquatic Plants</w:t>
            </w:r>
          </w:p>
        </w:tc>
        <w:tc>
          <w:tcPr>
            <w:tcW w:w="4698" w:type="dxa"/>
          </w:tcPr>
          <w:p w:rsidR="00DA4E30" w:rsidRDefault="00DA4E30" w:rsidP="00DA4E30">
            <w:pPr>
              <w:rPr>
                <w:b/>
              </w:rPr>
            </w:pPr>
            <w:r>
              <w:rPr>
                <w:b/>
              </w:rPr>
              <w:sym w:font="Symbol" w:char="F0B7"/>
            </w:r>
            <w:r>
              <w:rPr>
                <w:b/>
              </w:rPr>
              <w:t>Mitsch &amp; Gosslink.  Wetlands.  TBA</w:t>
            </w:r>
          </w:p>
          <w:p w:rsidR="00715BAB" w:rsidRPr="00CC5E5A" w:rsidRDefault="00DA4E30" w:rsidP="00DA4E30">
            <w:pPr>
              <w:rPr>
                <w:b/>
              </w:rPr>
            </w:pPr>
            <w:r>
              <w:rPr>
                <w:b/>
              </w:rPr>
              <w:sym w:font="Symbol" w:char="F0B7"/>
            </w:r>
            <w:r>
              <w:rPr>
                <w:b/>
              </w:rPr>
              <w:t>Albert, D.  Between Land &amp; Lake:  pgs. 73-85.</w:t>
            </w:r>
          </w:p>
        </w:tc>
      </w:tr>
      <w:tr w:rsidR="00715BAB" w:rsidRPr="00CC5E5A" w:rsidTr="00DA662F">
        <w:tc>
          <w:tcPr>
            <w:tcW w:w="558" w:type="dxa"/>
            <w:vMerge/>
          </w:tcPr>
          <w:p w:rsidR="00715BAB" w:rsidRPr="00CC5E5A" w:rsidRDefault="00715BAB">
            <w:pPr>
              <w:rPr>
                <w:b/>
              </w:rPr>
            </w:pPr>
          </w:p>
        </w:tc>
        <w:tc>
          <w:tcPr>
            <w:tcW w:w="720" w:type="dxa"/>
          </w:tcPr>
          <w:p w:rsidR="00715BAB" w:rsidRPr="00CC5E5A" w:rsidRDefault="00715BAB">
            <w:pPr>
              <w:rPr>
                <w:b/>
              </w:rPr>
            </w:pPr>
            <w:r w:rsidRPr="00CC5E5A">
              <w:rPr>
                <w:b/>
              </w:rPr>
              <w:t>12</w:t>
            </w:r>
          </w:p>
        </w:tc>
        <w:tc>
          <w:tcPr>
            <w:tcW w:w="900" w:type="dxa"/>
          </w:tcPr>
          <w:p w:rsidR="00715BAB" w:rsidRPr="00DA662F" w:rsidRDefault="00715BAB">
            <w:pPr>
              <w:rPr>
                <w:b/>
                <w:sz w:val="20"/>
                <w:szCs w:val="20"/>
              </w:rPr>
            </w:pPr>
            <w:r w:rsidRPr="00DA662F">
              <w:rPr>
                <w:b/>
                <w:sz w:val="20"/>
                <w:szCs w:val="20"/>
              </w:rPr>
              <w:t>Sat.</w:t>
            </w:r>
          </w:p>
          <w:p w:rsidR="00715BAB" w:rsidRPr="00DA662F" w:rsidRDefault="00715BAB">
            <w:pPr>
              <w:rPr>
                <w:b/>
                <w:sz w:val="20"/>
                <w:szCs w:val="20"/>
              </w:rPr>
            </w:pPr>
            <w:r>
              <w:rPr>
                <w:b/>
                <w:sz w:val="20"/>
                <w:szCs w:val="20"/>
              </w:rPr>
              <w:t>Aug. 6</w:t>
            </w:r>
          </w:p>
        </w:tc>
        <w:tc>
          <w:tcPr>
            <w:tcW w:w="3960" w:type="dxa"/>
          </w:tcPr>
          <w:p w:rsidR="00715BAB" w:rsidRPr="00CC5E5A" w:rsidRDefault="00715BAB" w:rsidP="00DA4E30">
            <w:pPr>
              <w:rPr>
                <w:b/>
              </w:rPr>
            </w:pPr>
            <w:r>
              <w:rPr>
                <w:b/>
              </w:rPr>
              <w:t xml:space="preserve">Wetlands:  </w:t>
            </w:r>
            <w:r w:rsidR="00DA4E30">
              <w:rPr>
                <w:b/>
              </w:rPr>
              <w:t>Restoration,</w:t>
            </w:r>
            <w:r>
              <w:rPr>
                <w:b/>
              </w:rPr>
              <w:t xml:space="preserve"> ecosystem services</w:t>
            </w:r>
          </w:p>
        </w:tc>
        <w:tc>
          <w:tcPr>
            <w:tcW w:w="3780" w:type="dxa"/>
          </w:tcPr>
          <w:p w:rsidR="00715BAB" w:rsidRDefault="00DA4E30">
            <w:pPr>
              <w:rPr>
                <w:b/>
              </w:rPr>
            </w:pPr>
            <w:r>
              <w:rPr>
                <w:b/>
              </w:rPr>
              <w:t>Local Wetlands</w:t>
            </w:r>
          </w:p>
          <w:p w:rsidR="00A001EB" w:rsidRPr="00CC5E5A" w:rsidRDefault="00A001EB">
            <w:pPr>
              <w:rPr>
                <w:b/>
              </w:rPr>
            </w:pPr>
            <w:r>
              <w:rPr>
                <w:b/>
              </w:rPr>
              <w:t>Chadde’s Great Lakes Wetland Flora</w:t>
            </w:r>
          </w:p>
        </w:tc>
        <w:tc>
          <w:tcPr>
            <w:tcW w:w="4698" w:type="dxa"/>
          </w:tcPr>
          <w:p w:rsidR="00DA4E30" w:rsidRDefault="00715BAB" w:rsidP="00715BAB">
            <w:pPr>
              <w:rPr>
                <w:b/>
              </w:rPr>
            </w:pPr>
            <w:r>
              <w:rPr>
                <w:b/>
              </w:rPr>
              <w:sym w:font="Symbol" w:char="F0B7"/>
            </w:r>
            <w:r>
              <w:rPr>
                <w:b/>
              </w:rPr>
              <w:t>Mitsch &amp; Gosslink.  Wetlands.  TBA</w:t>
            </w:r>
          </w:p>
          <w:p w:rsidR="00DA4E30" w:rsidRPr="00CC5E5A" w:rsidRDefault="00DA4E30" w:rsidP="00715BAB">
            <w:pPr>
              <w:rPr>
                <w:b/>
              </w:rPr>
            </w:pPr>
            <w:r>
              <w:rPr>
                <w:b/>
              </w:rPr>
              <w:sym w:font="Symbol" w:char="F0B7"/>
            </w:r>
            <w:r>
              <w:rPr>
                <w:b/>
              </w:rPr>
              <w:t>Albert, D.  Between Land &amp; Lake:  pgs. 73-85.</w:t>
            </w:r>
          </w:p>
        </w:tc>
      </w:tr>
      <w:tr w:rsidR="00DA4E30" w:rsidRPr="00CC5E5A" w:rsidTr="00DA662F">
        <w:tc>
          <w:tcPr>
            <w:tcW w:w="558" w:type="dxa"/>
            <w:vMerge w:val="restart"/>
          </w:tcPr>
          <w:p w:rsidR="00DA4E30" w:rsidRPr="00CC5E5A" w:rsidRDefault="00DA4E30">
            <w:pPr>
              <w:rPr>
                <w:b/>
              </w:rPr>
            </w:pPr>
            <w:r w:rsidRPr="00CC5E5A">
              <w:rPr>
                <w:b/>
              </w:rPr>
              <w:t>7</w:t>
            </w:r>
          </w:p>
        </w:tc>
        <w:tc>
          <w:tcPr>
            <w:tcW w:w="720" w:type="dxa"/>
          </w:tcPr>
          <w:p w:rsidR="00DA4E30" w:rsidRPr="00CC5E5A" w:rsidRDefault="00DA4E30">
            <w:pPr>
              <w:rPr>
                <w:b/>
              </w:rPr>
            </w:pPr>
            <w:r w:rsidRPr="00CC5E5A">
              <w:rPr>
                <w:b/>
              </w:rPr>
              <w:t>13</w:t>
            </w:r>
          </w:p>
        </w:tc>
        <w:tc>
          <w:tcPr>
            <w:tcW w:w="900" w:type="dxa"/>
          </w:tcPr>
          <w:p w:rsidR="00DA4E30" w:rsidRPr="00DA662F" w:rsidRDefault="00DA4E30">
            <w:pPr>
              <w:rPr>
                <w:b/>
                <w:sz w:val="20"/>
                <w:szCs w:val="20"/>
              </w:rPr>
            </w:pPr>
            <w:r w:rsidRPr="00DA662F">
              <w:rPr>
                <w:b/>
                <w:sz w:val="20"/>
                <w:szCs w:val="20"/>
              </w:rPr>
              <w:t>Wed.</w:t>
            </w:r>
          </w:p>
          <w:p w:rsidR="00DA4E30" w:rsidRPr="00DA662F" w:rsidRDefault="00DA4E30">
            <w:pPr>
              <w:rPr>
                <w:b/>
                <w:sz w:val="20"/>
                <w:szCs w:val="20"/>
              </w:rPr>
            </w:pPr>
            <w:r>
              <w:rPr>
                <w:b/>
                <w:sz w:val="20"/>
                <w:szCs w:val="20"/>
              </w:rPr>
              <w:t>Aug. 10</w:t>
            </w:r>
          </w:p>
        </w:tc>
        <w:tc>
          <w:tcPr>
            <w:tcW w:w="3960" w:type="dxa"/>
          </w:tcPr>
          <w:p w:rsidR="00BD7D2B" w:rsidRPr="00CC5E5A" w:rsidRDefault="00DA4E30">
            <w:pPr>
              <w:rPr>
                <w:b/>
              </w:rPr>
            </w:pPr>
            <w:r>
              <w:rPr>
                <w:b/>
              </w:rPr>
              <w:t>Wetlands:  restoration techniques</w:t>
            </w:r>
            <w:r w:rsidR="00BD7D2B">
              <w:rPr>
                <w:b/>
              </w:rPr>
              <w:t>, pollution, eutrophication</w:t>
            </w:r>
          </w:p>
        </w:tc>
        <w:tc>
          <w:tcPr>
            <w:tcW w:w="3780" w:type="dxa"/>
          </w:tcPr>
          <w:p w:rsidR="00DA4E30" w:rsidRDefault="00DA4E30">
            <w:pPr>
              <w:rPr>
                <w:b/>
              </w:rPr>
            </w:pPr>
            <w:r>
              <w:rPr>
                <w:b/>
              </w:rPr>
              <w:t>Local Wetlands</w:t>
            </w:r>
          </w:p>
          <w:p w:rsidR="00BD78C8" w:rsidRPr="00CC5E5A" w:rsidRDefault="00BD78C8">
            <w:pPr>
              <w:rPr>
                <w:b/>
              </w:rPr>
            </w:pPr>
            <w:r>
              <w:rPr>
                <w:b/>
              </w:rPr>
              <w:t>Pop Quiz?</w:t>
            </w:r>
          </w:p>
        </w:tc>
        <w:tc>
          <w:tcPr>
            <w:tcW w:w="4698" w:type="dxa"/>
          </w:tcPr>
          <w:p w:rsidR="00BD7D2B" w:rsidRDefault="00BD7D2B" w:rsidP="00BD7D2B">
            <w:pPr>
              <w:rPr>
                <w:b/>
              </w:rPr>
            </w:pPr>
            <w:r>
              <w:rPr>
                <w:b/>
              </w:rPr>
              <w:sym w:font="Symbol" w:char="F0B7"/>
            </w:r>
            <w:r>
              <w:rPr>
                <w:b/>
              </w:rPr>
              <w:t>Mitsch &amp; Gosslink.  Wetlands.  TBA</w:t>
            </w:r>
          </w:p>
          <w:p w:rsidR="00DA4E30" w:rsidRPr="00CC5E5A" w:rsidRDefault="00DA4E30" w:rsidP="00BD7D2B">
            <w:pPr>
              <w:rPr>
                <w:b/>
              </w:rPr>
            </w:pPr>
          </w:p>
        </w:tc>
      </w:tr>
      <w:tr w:rsidR="00DA4E30" w:rsidRPr="00CC5E5A" w:rsidTr="00DA662F">
        <w:tc>
          <w:tcPr>
            <w:tcW w:w="558" w:type="dxa"/>
            <w:vMerge/>
          </w:tcPr>
          <w:p w:rsidR="00DA4E30" w:rsidRPr="00CC5E5A" w:rsidRDefault="00DA4E30">
            <w:pPr>
              <w:rPr>
                <w:b/>
              </w:rPr>
            </w:pPr>
          </w:p>
        </w:tc>
        <w:tc>
          <w:tcPr>
            <w:tcW w:w="720" w:type="dxa"/>
          </w:tcPr>
          <w:p w:rsidR="00DA4E30" w:rsidRPr="00CC5E5A" w:rsidRDefault="00DA4E30">
            <w:pPr>
              <w:rPr>
                <w:b/>
              </w:rPr>
            </w:pPr>
            <w:r w:rsidRPr="00CC5E5A">
              <w:rPr>
                <w:b/>
              </w:rPr>
              <w:t>14</w:t>
            </w:r>
          </w:p>
        </w:tc>
        <w:tc>
          <w:tcPr>
            <w:tcW w:w="900" w:type="dxa"/>
          </w:tcPr>
          <w:p w:rsidR="00DA4E30" w:rsidRPr="00DA662F" w:rsidRDefault="00DA4E30">
            <w:pPr>
              <w:rPr>
                <w:b/>
                <w:sz w:val="20"/>
                <w:szCs w:val="20"/>
              </w:rPr>
            </w:pPr>
            <w:r w:rsidRPr="00DA662F">
              <w:rPr>
                <w:b/>
                <w:sz w:val="20"/>
                <w:szCs w:val="20"/>
              </w:rPr>
              <w:t>Sat.</w:t>
            </w:r>
          </w:p>
          <w:p w:rsidR="00DA4E30" w:rsidRPr="00DA662F" w:rsidRDefault="00DA4E30">
            <w:pPr>
              <w:rPr>
                <w:b/>
                <w:sz w:val="20"/>
                <w:szCs w:val="20"/>
              </w:rPr>
            </w:pPr>
            <w:r>
              <w:rPr>
                <w:b/>
                <w:sz w:val="20"/>
                <w:szCs w:val="20"/>
              </w:rPr>
              <w:t>Aug. 13</w:t>
            </w:r>
          </w:p>
        </w:tc>
        <w:tc>
          <w:tcPr>
            <w:tcW w:w="3960" w:type="dxa"/>
          </w:tcPr>
          <w:p w:rsidR="00B8334C" w:rsidRPr="00CC5E5A" w:rsidRDefault="00DA4E30">
            <w:pPr>
              <w:rPr>
                <w:b/>
              </w:rPr>
            </w:pPr>
            <w:r>
              <w:rPr>
                <w:b/>
              </w:rPr>
              <w:t xml:space="preserve">Tie up loose ends, Discuss the </w:t>
            </w:r>
            <w:r w:rsidR="00BD78C8">
              <w:rPr>
                <w:b/>
              </w:rPr>
              <w:t xml:space="preserve">open book </w:t>
            </w:r>
            <w:r>
              <w:rPr>
                <w:b/>
              </w:rPr>
              <w:t>final</w:t>
            </w:r>
          </w:p>
        </w:tc>
        <w:tc>
          <w:tcPr>
            <w:tcW w:w="3780" w:type="dxa"/>
          </w:tcPr>
          <w:p w:rsidR="00BD7D2B" w:rsidRDefault="00BD7D2B">
            <w:pPr>
              <w:rPr>
                <w:b/>
              </w:rPr>
            </w:pPr>
            <w:r>
              <w:rPr>
                <w:b/>
              </w:rPr>
              <w:t>Organize for practicum/final</w:t>
            </w:r>
          </w:p>
          <w:p w:rsidR="00BD78C8" w:rsidRDefault="00BD78C8">
            <w:pPr>
              <w:rPr>
                <w:b/>
              </w:rPr>
            </w:pPr>
            <w:r>
              <w:rPr>
                <w:b/>
              </w:rPr>
              <w:t>Pop Quiz?</w:t>
            </w:r>
          </w:p>
          <w:p w:rsidR="00DA4E30" w:rsidRPr="00CC5E5A" w:rsidRDefault="00DA4E30">
            <w:pPr>
              <w:rPr>
                <w:b/>
              </w:rPr>
            </w:pPr>
            <w:r>
              <w:rPr>
                <w:b/>
              </w:rPr>
              <w:t>Lab Clean Up</w:t>
            </w:r>
          </w:p>
        </w:tc>
        <w:tc>
          <w:tcPr>
            <w:tcW w:w="4698" w:type="dxa"/>
          </w:tcPr>
          <w:p w:rsidR="00DA4E30" w:rsidRPr="00CC5E5A" w:rsidRDefault="00DA4E30">
            <w:pPr>
              <w:rPr>
                <w:b/>
              </w:rPr>
            </w:pPr>
            <w:r>
              <w:rPr>
                <w:b/>
              </w:rPr>
              <w:t>TBA</w:t>
            </w:r>
          </w:p>
        </w:tc>
      </w:tr>
      <w:tr w:rsidR="00DA4E30" w:rsidRPr="00CC5E5A" w:rsidTr="00DA662F">
        <w:tc>
          <w:tcPr>
            <w:tcW w:w="558" w:type="dxa"/>
            <w:vMerge w:val="restart"/>
          </w:tcPr>
          <w:p w:rsidR="00DA4E30" w:rsidRPr="00CC5E5A" w:rsidRDefault="00DA4E30">
            <w:pPr>
              <w:rPr>
                <w:b/>
              </w:rPr>
            </w:pPr>
            <w:r w:rsidRPr="00CC5E5A">
              <w:rPr>
                <w:b/>
              </w:rPr>
              <w:t>8</w:t>
            </w:r>
          </w:p>
        </w:tc>
        <w:tc>
          <w:tcPr>
            <w:tcW w:w="720" w:type="dxa"/>
          </w:tcPr>
          <w:p w:rsidR="00DA4E30" w:rsidRPr="00CC5E5A" w:rsidRDefault="00DA4E30">
            <w:pPr>
              <w:rPr>
                <w:b/>
              </w:rPr>
            </w:pPr>
            <w:r w:rsidRPr="00CC5E5A">
              <w:rPr>
                <w:b/>
              </w:rPr>
              <w:t>15</w:t>
            </w:r>
          </w:p>
        </w:tc>
        <w:tc>
          <w:tcPr>
            <w:tcW w:w="900" w:type="dxa"/>
          </w:tcPr>
          <w:p w:rsidR="00DA4E30" w:rsidRPr="00DA662F" w:rsidRDefault="00DA4E30">
            <w:pPr>
              <w:rPr>
                <w:b/>
                <w:sz w:val="20"/>
                <w:szCs w:val="20"/>
              </w:rPr>
            </w:pPr>
            <w:r w:rsidRPr="00DA662F">
              <w:rPr>
                <w:b/>
                <w:sz w:val="20"/>
                <w:szCs w:val="20"/>
              </w:rPr>
              <w:t>Wed.</w:t>
            </w:r>
          </w:p>
          <w:p w:rsidR="00DA4E30" w:rsidRPr="00DA662F" w:rsidRDefault="00DA4E30">
            <w:pPr>
              <w:rPr>
                <w:b/>
                <w:sz w:val="20"/>
                <w:szCs w:val="20"/>
              </w:rPr>
            </w:pPr>
            <w:r>
              <w:rPr>
                <w:b/>
                <w:sz w:val="20"/>
                <w:szCs w:val="20"/>
              </w:rPr>
              <w:t>Aug. 17</w:t>
            </w:r>
          </w:p>
        </w:tc>
        <w:tc>
          <w:tcPr>
            <w:tcW w:w="3960" w:type="dxa"/>
          </w:tcPr>
          <w:p w:rsidR="00DA4E30" w:rsidRDefault="00DA4E30">
            <w:pPr>
              <w:rPr>
                <w:b/>
              </w:rPr>
            </w:pPr>
            <w:r>
              <w:rPr>
                <w:b/>
              </w:rPr>
              <w:t>Class project presentations</w:t>
            </w:r>
            <w:r w:rsidR="00BD7D2B">
              <w:rPr>
                <w:b/>
              </w:rPr>
              <w:t xml:space="preserve"> (a.m.)</w:t>
            </w:r>
          </w:p>
          <w:p w:rsidR="00A001EB" w:rsidRDefault="00A001EB">
            <w:pPr>
              <w:rPr>
                <w:b/>
              </w:rPr>
            </w:pPr>
            <w:r>
              <w:rPr>
                <w:b/>
              </w:rPr>
              <w:t>Receive the Final Exam</w:t>
            </w:r>
          </w:p>
          <w:p w:rsidR="00A001EB" w:rsidRPr="00CC5E5A" w:rsidRDefault="00A001EB">
            <w:pPr>
              <w:rPr>
                <w:b/>
              </w:rPr>
            </w:pPr>
            <w:r w:rsidRPr="00A001EB">
              <w:rPr>
                <w:b/>
                <w:i/>
              </w:rPr>
              <w:t>(</w:t>
            </w:r>
            <w:r>
              <w:rPr>
                <w:b/>
                <w:i/>
              </w:rPr>
              <w:t>Final</w:t>
            </w:r>
            <w:r w:rsidRPr="00A001EB">
              <w:rPr>
                <w:b/>
                <w:i/>
              </w:rPr>
              <w:t xml:space="preserve"> Moment of Zen)</w:t>
            </w:r>
          </w:p>
        </w:tc>
        <w:tc>
          <w:tcPr>
            <w:tcW w:w="3780" w:type="dxa"/>
          </w:tcPr>
          <w:p w:rsidR="00BD7D2B" w:rsidRDefault="00BD7D2B">
            <w:pPr>
              <w:rPr>
                <w:b/>
              </w:rPr>
            </w:pPr>
            <w:r>
              <w:rPr>
                <w:b/>
              </w:rPr>
              <w:t>Field Practicum (p.m.)</w:t>
            </w:r>
          </w:p>
          <w:p w:rsidR="00DA4E30" w:rsidRPr="00CC5E5A" w:rsidRDefault="00DA4E30">
            <w:pPr>
              <w:rPr>
                <w:b/>
              </w:rPr>
            </w:pPr>
            <w:r>
              <w:rPr>
                <w:b/>
              </w:rPr>
              <w:t>Final Project Report Due</w:t>
            </w:r>
          </w:p>
        </w:tc>
        <w:tc>
          <w:tcPr>
            <w:tcW w:w="4698" w:type="dxa"/>
          </w:tcPr>
          <w:p w:rsidR="00DA4E30" w:rsidRPr="00CC5E5A" w:rsidRDefault="00BD7D2B">
            <w:pPr>
              <w:rPr>
                <w:b/>
              </w:rPr>
            </w:pPr>
            <w:r>
              <w:rPr>
                <w:b/>
              </w:rPr>
              <w:t>TBA</w:t>
            </w:r>
          </w:p>
        </w:tc>
      </w:tr>
      <w:tr w:rsidR="00DA4E30" w:rsidRPr="00CC5E5A" w:rsidTr="00DA662F">
        <w:tc>
          <w:tcPr>
            <w:tcW w:w="558" w:type="dxa"/>
            <w:vMerge/>
          </w:tcPr>
          <w:p w:rsidR="00DA4E30" w:rsidRPr="00CC5E5A" w:rsidRDefault="00DA4E30">
            <w:pPr>
              <w:rPr>
                <w:b/>
              </w:rPr>
            </w:pPr>
          </w:p>
        </w:tc>
        <w:tc>
          <w:tcPr>
            <w:tcW w:w="720" w:type="dxa"/>
          </w:tcPr>
          <w:p w:rsidR="00DA4E30" w:rsidRPr="00CC5E5A" w:rsidRDefault="00DA4E30">
            <w:pPr>
              <w:rPr>
                <w:b/>
              </w:rPr>
            </w:pPr>
            <w:r w:rsidRPr="00CC5E5A">
              <w:rPr>
                <w:b/>
              </w:rPr>
              <w:t>16</w:t>
            </w:r>
          </w:p>
        </w:tc>
        <w:tc>
          <w:tcPr>
            <w:tcW w:w="900" w:type="dxa"/>
          </w:tcPr>
          <w:p w:rsidR="00DA4E30" w:rsidRPr="00DA662F" w:rsidRDefault="00DA4E30">
            <w:pPr>
              <w:rPr>
                <w:b/>
                <w:sz w:val="20"/>
                <w:szCs w:val="20"/>
              </w:rPr>
            </w:pPr>
            <w:r w:rsidRPr="00DA662F">
              <w:rPr>
                <w:b/>
                <w:sz w:val="20"/>
                <w:szCs w:val="20"/>
              </w:rPr>
              <w:t>Sat.</w:t>
            </w:r>
          </w:p>
          <w:p w:rsidR="00DA4E30" w:rsidRPr="00DA662F" w:rsidRDefault="00DA4E30">
            <w:pPr>
              <w:rPr>
                <w:b/>
                <w:sz w:val="20"/>
                <w:szCs w:val="20"/>
              </w:rPr>
            </w:pPr>
            <w:r>
              <w:rPr>
                <w:b/>
                <w:sz w:val="20"/>
                <w:szCs w:val="20"/>
              </w:rPr>
              <w:t>Aug. 20</w:t>
            </w:r>
          </w:p>
        </w:tc>
        <w:tc>
          <w:tcPr>
            <w:tcW w:w="3960" w:type="dxa"/>
          </w:tcPr>
          <w:p w:rsidR="00DA4E30" w:rsidRDefault="00DA4E30">
            <w:pPr>
              <w:rPr>
                <w:b/>
              </w:rPr>
            </w:pPr>
            <w:r>
              <w:rPr>
                <w:b/>
              </w:rPr>
              <w:t>Student Symposium (stationwide)</w:t>
            </w:r>
          </w:p>
          <w:p w:rsidR="00BD7D2B" w:rsidRPr="00CC5E5A" w:rsidRDefault="00BD7D2B">
            <w:pPr>
              <w:rPr>
                <w:b/>
              </w:rPr>
            </w:pPr>
            <w:r>
              <w:rPr>
                <w:b/>
              </w:rPr>
              <w:t xml:space="preserve">Final </w:t>
            </w:r>
            <w:r w:rsidR="00A001EB">
              <w:rPr>
                <w:b/>
              </w:rPr>
              <w:t xml:space="preserve">Exam </w:t>
            </w:r>
            <w:r>
              <w:rPr>
                <w:b/>
              </w:rPr>
              <w:t>Due</w:t>
            </w:r>
            <w:r w:rsidR="00CC7A2F">
              <w:rPr>
                <w:b/>
              </w:rPr>
              <w:t xml:space="preserve"> by 5:00 p.m.</w:t>
            </w:r>
          </w:p>
        </w:tc>
        <w:tc>
          <w:tcPr>
            <w:tcW w:w="3780" w:type="dxa"/>
          </w:tcPr>
          <w:p w:rsidR="00DA4E30" w:rsidRPr="00CC5E5A" w:rsidRDefault="00DA4E30">
            <w:pPr>
              <w:rPr>
                <w:b/>
              </w:rPr>
            </w:pPr>
            <w:r>
              <w:rPr>
                <w:b/>
              </w:rPr>
              <w:t>Attendance Required</w:t>
            </w:r>
          </w:p>
        </w:tc>
        <w:tc>
          <w:tcPr>
            <w:tcW w:w="4698" w:type="dxa"/>
          </w:tcPr>
          <w:p w:rsidR="00DA4E30" w:rsidRPr="00CC5E5A" w:rsidRDefault="00BD7D2B">
            <w:pPr>
              <w:rPr>
                <w:b/>
              </w:rPr>
            </w:pPr>
            <w:r>
              <w:rPr>
                <w:b/>
              </w:rPr>
              <w:t>TBA</w:t>
            </w:r>
          </w:p>
        </w:tc>
      </w:tr>
      <w:tr w:rsidR="00DA4E30" w:rsidRPr="00CC5E5A" w:rsidTr="00DA662F">
        <w:tc>
          <w:tcPr>
            <w:tcW w:w="558" w:type="dxa"/>
            <w:vMerge/>
          </w:tcPr>
          <w:p w:rsidR="00DA4E30" w:rsidRPr="00CC5E5A" w:rsidRDefault="00DA4E30">
            <w:pPr>
              <w:rPr>
                <w:b/>
              </w:rPr>
            </w:pPr>
          </w:p>
        </w:tc>
        <w:tc>
          <w:tcPr>
            <w:tcW w:w="720" w:type="dxa"/>
          </w:tcPr>
          <w:p w:rsidR="00DA4E30" w:rsidRPr="00CC5E5A" w:rsidRDefault="00DA4E30">
            <w:pPr>
              <w:rPr>
                <w:b/>
              </w:rPr>
            </w:pPr>
          </w:p>
        </w:tc>
        <w:tc>
          <w:tcPr>
            <w:tcW w:w="900" w:type="dxa"/>
          </w:tcPr>
          <w:p w:rsidR="00DA4E30" w:rsidRPr="00CC5E5A" w:rsidRDefault="00DA4E30">
            <w:pPr>
              <w:rPr>
                <w:b/>
              </w:rPr>
            </w:pPr>
          </w:p>
        </w:tc>
        <w:tc>
          <w:tcPr>
            <w:tcW w:w="3960" w:type="dxa"/>
          </w:tcPr>
          <w:p w:rsidR="00DA4E30" w:rsidRPr="00CC5E5A" w:rsidRDefault="00DA4E30">
            <w:pPr>
              <w:rPr>
                <w:b/>
              </w:rPr>
            </w:pPr>
          </w:p>
        </w:tc>
        <w:tc>
          <w:tcPr>
            <w:tcW w:w="3780" w:type="dxa"/>
          </w:tcPr>
          <w:p w:rsidR="00DA4E30" w:rsidRPr="00CC5E5A" w:rsidRDefault="00DA4E30">
            <w:pPr>
              <w:rPr>
                <w:b/>
              </w:rPr>
            </w:pPr>
          </w:p>
        </w:tc>
        <w:tc>
          <w:tcPr>
            <w:tcW w:w="4698" w:type="dxa"/>
          </w:tcPr>
          <w:p w:rsidR="00DA4E30" w:rsidRPr="00CC5E5A" w:rsidRDefault="00DA4E30">
            <w:pPr>
              <w:rPr>
                <w:b/>
              </w:rPr>
            </w:pPr>
          </w:p>
        </w:tc>
      </w:tr>
    </w:tbl>
    <w:p w:rsidR="009A61A9" w:rsidRDefault="009A61A9">
      <w:pPr>
        <w:rPr>
          <w:b/>
        </w:rPr>
      </w:pPr>
    </w:p>
    <w:p w:rsidR="00995974" w:rsidRPr="00995974" w:rsidRDefault="00995974">
      <w:pPr>
        <w:rPr>
          <w:b/>
          <w:sz w:val="24"/>
          <w:szCs w:val="24"/>
        </w:rPr>
      </w:pPr>
      <w:r>
        <w:rPr>
          <w:b/>
          <w:sz w:val="28"/>
          <w:szCs w:val="28"/>
        </w:rPr>
        <w:sym w:font="Symbol" w:char="F02A"/>
      </w:r>
      <w:r w:rsidR="00B8334C">
        <w:rPr>
          <w:sz w:val="24"/>
          <w:szCs w:val="24"/>
        </w:rPr>
        <w:t>We will plan a</w:t>
      </w:r>
      <w:r w:rsidRPr="00995974">
        <w:rPr>
          <w:sz w:val="24"/>
          <w:szCs w:val="24"/>
        </w:rPr>
        <w:t xml:space="preserve"> field trip to Lake Huron (</w:t>
      </w:r>
      <w:r w:rsidR="00B8334C">
        <w:rPr>
          <w:sz w:val="24"/>
          <w:szCs w:val="24"/>
        </w:rPr>
        <w:t xml:space="preserve">from </w:t>
      </w:r>
      <w:r w:rsidRPr="00995974">
        <w:rPr>
          <w:sz w:val="24"/>
          <w:szCs w:val="24"/>
        </w:rPr>
        <w:t>Cheboygan</w:t>
      </w:r>
      <w:r w:rsidR="00134BDF">
        <w:rPr>
          <w:sz w:val="24"/>
          <w:szCs w:val="24"/>
        </w:rPr>
        <w:t xml:space="preserve"> harbor</w:t>
      </w:r>
      <w:r w:rsidRPr="00995974">
        <w:rPr>
          <w:sz w:val="24"/>
          <w:szCs w:val="24"/>
        </w:rPr>
        <w:t xml:space="preserve">) </w:t>
      </w:r>
      <w:r w:rsidR="00B5027E">
        <w:rPr>
          <w:sz w:val="24"/>
          <w:szCs w:val="24"/>
        </w:rPr>
        <w:t>during the month of July to do some deep lake sampling.  Fun!!!</w:t>
      </w:r>
    </w:p>
    <w:p w:rsidR="00E40A5D" w:rsidRPr="00E40A5D" w:rsidRDefault="00995974">
      <w:pPr>
        <w:rPr>
          <w:sz w:val="24"/>
          <w:szCs w:val="24"/>
        </w:rPr>
      </w:pPr>
      <w:r>
        <w:rPr>
          <w:b/>
          <w:sz w:val="28"/>
          <w:szCs w:val="28"/>
        </w:rPr>
        <w:sym w:font="Symbol" w:char="F02A"/>
      </w:r>
      <w:r w:rsidR="00F0327A" w:rsidRPr="00F0327A">
        <w:rPr>
          <w:b/>
          <w:sz w:val="28"/>
          <w:szCs w:val="28"/>
        </w:rPr>
        <w:sym w:font="Symbol" w:char="F02A"/>
      </w:r>
      <w:r w:rsidR="00E40A5D" w:rsidRPr="00E40A5D">
        <w:rPr>
          <w:sz w:val="24"/>
          <w:szCs w:val="24"/>
        </w:rPr>
        <w:t>W</w:t>
      </w:r>
      <w:r w:rsidR="00E40A5D">
        <w:rPr>
          <w:sz w:val="24"/>
          <w:szCs w:val="24"/>
        </w:rPr>
        <w:t>e will attempt to do one 24-hour sampling of a stream or lake site during the session.  This will give you t</w:t>
      </w:r>
      <w:r w:rsidR="00134BDF">
        <w:rPr>
          <w:sz w:val="24"/>
          <w:szCs w:val="24"/>
        </w:rPr>
        <w:t xml:space="preserve">he opportunity to see </w:t>
      </w:r>
      <w:r w:rsidR="00E40A5D">
        <w:rPr>
          <w:sz w:val="24"/>
          <w:szCs w:val="24"/>
        </w:rPr>
        <w:t xml:space="preserve">diel processes occurring over 24 hours that you would not see on </w:t>
      </w:r>
      <w:r w:rsidR="00134BDF">
        <w:rPr>
          <w:sz w:val="24"/>
          <w:szCs w:val="24"/>
        </w:rPr>
        <w:t>just a day</w:t>
      </w:r>
      <w:r w:rsidR="00E40A5D">
        <w:rPr>
          <w:sz w:val="24"/>
          <w:szCs w:val="24"/>
        </w:rPr>
        <w:t xml:space="preserve"> trip to the site.  This will be a team effort</w:t>
      </w:r>
      <w:r w:rsidR="00134BDF">
        <w:rPr>
          <w:sz w:val="24"/>
          <w:szCs w:val="24"/>
        </w:rPr>
        <w:t xml:space="preserve"> and require planning ahead</w:t>
      </w:r>
      <w:r w:rsidR="00E40A5D">
        <w:rPr>
          <w:sz w:val="24"/>
          <w:szCs w:val="24"/>
        </w:rPr>
        <w:t>.</w:t>
      </w:r>
    </w:p>
    <w:p w:rsidR="00F0327A" w:rsidRDefault="00E40A5D">
      <w:pPr>
        <w:rPr>
          <w:sz w:val="24"/>
          <w:szCs w:val="24"/>
        </w:rPr>
      </w:pPr>
      <w:r>
        <w:rPr>
          <w:b/>
          <w:sz w:val="28"/>
          <w:szCs w:val="28"/>
        </w:rPr>
        <w:sym w:font="Symbol" w:char="F02A"/>
      </w:r>
      <w:r>
        <w:rPr>
          <w:b/>
          <w:sz w:val="28"/>
          <w:szCs w:val="28"/>
        </w:rPr>
        <w:sym w:font="Symbol" w:char="F02A"/>
      </w:r>
      <w:r>
        <w:rPr>
          <w:b/>
          <w:sz w:val="28"/>
          <w:szCs w:val="28"/>
        </w:rPr>
        <w:sym w:font="Symbol" w:char="F02A"/>
      </w:r>
      <w:r w:rsidR="00995974">
        <w:rPr>
          <w:sz w:val="24"/>
          <w:szCs w:val="24"/>
        </w:rPr>
        <w:t>Required readings (articles, booklets, etc.) other than the required texts (Dodds, Ambrose et al.) will be available in triplicate in the lab.  You do not need to copy or purchase these readings.</w:t>
      </w:r>
    </w:p>
    <w:p w:rsidR="00B8334C" w:rsidRDefault="00B8334C">
      <w:pPr>
        <w:rPr>
          <w:sz w:val="24"/>
          <w:szCs w:val="24"/>
        </w:rPr>
      </w:pPr>
    </w:p>
    <w:p w:rsidR="00B8334C" w:rsidRDefault="00B8334C">
      <w:pPr>
        <w:rPr>
          <w:sz w:val="24"/>
          <w:szCs w:val="24"/>
        </w:rPr>
      </w:pPr>
    </w:p>
    <w:p w:rsidR="00B8334C" w:rsidRDefault="00B8334C">
      <w:pPr>
        <w:rPr>
          <w:sz w:val="24"/>
          <w:szCs w:val="24"/>
        </w:rPr>
        <w:sectPr w:rsidR="00B8334C" w:rsidSect="009A61A9">
          <w:headerReference w:type="default" r:id="rId8"/>
          <w:footerReference w:type="default" r:id="rId9"/>
          <w:pgSz w:w="15840" w:h="12240" w:orient="landscape"/>
          <w:pgMar w:top="720" w:right="720" w:bottom="720" w:left="720" w:header="720" w:footer="720" w:gutter="0"/>
          <w:cols w:space="720"/>
          <w:docGrid w:linePitch="360"/>
        </w:sectPr>
      </w:pPr>
    </w:p>
    <w:p w:rsidR="00B8334C" w:rsidRPr="002975FF" w:rsidRDefault="002975FF" w:rsidP="002975FF">
      <w:pPr>
        <w:pStyle w:val="ListParagraph"/>
        <w:numPr>
          <w:ilvl w:val="0"/>
          <w:numId w:val="7"/>
        </w:numPr>
        <w:rPr>
          <w:b/>
          <w:sz w:val="24"/>
          <w:szCs w:val="24"/>
        </w:rPr>
      </w:pPr>
      <w:r w:rsidRPr="002975FF">
        <w:rPr>
          <w:b/>
          <w:sz w:val="24"/>
          <w:szCs w:val="24"/>
        </w:rPr>
        <w:lastRenderedPageBreak/>
        <w:t xml:space="preserve"> Course summary</w:t>
      </w:r>
    </w:p>
    <w:p w:rsidR="002975FF" w:rsidRDefault="002975FF" w:rsidP="002975FF">
      <w:pPr>
        <w:ind w:left="360"/>
        <w:rPr>
          <w:sz w:val="24"/>
          <w:szCs w:val="24"/>
        </w:rPr>
      </w:pPr>
      <w:r>
        <w:rPr>
          <w:sz w:val="24"/>
          <w:szCs w:val="24"/>
        </w:rPr>
        <w:t xml:space="preserve">This course examines the structure and function of freshwater ecosystems with an emphasis on the ecological concepts needed to understand these systems and their communities.  We will learn about aquatic ecosystems through lecture, field, and laboratory studies in a variety of aquatic habitats mostly within the vicinity of Douglas Lake.  </w:t>
      </w:r>
    </w:p>
    <w:p w:rsidR="002975FF" w:rsidRDefault="002975FF" w:rsidP="002975FF">
      <w:pPr>
        <w:ind w:left="360"/>
        <w:rPr>
          <w:sz w:val="24"/>
          <w:szCs w:val="24"/>
        </w:rPr>
      </w:pPr>
    </w:p>
    <w:p w:rsidR="002975FF" w:rsidRDefault="002975FF" w:rsidP="002975FF">
      <w:pPr>
        <w:ind w:left="360"/>
        <w:rPr>
          <w:sz w:val="24"/>
          <w:szCs w:val="24"/>
        </w:rPr>
      </w:pPr>
      <w:r>
        <w:rPr>
          <w:sz w:val="24"/>
          <w:szCs w:val="24"/>
        </w:rPr>
        <w:t>Required texts for this course are:</w:t>
      </w:r>
    </w:p>
    <w:p w:rsidR="002975FF" w:rsidRPr="002975FF" w:rsidRDefault="002975FF" w:rsidP="002975FF">
      <w:pPr>
        <w:pStyle w:val="ListParagraph"/>
        <w:numPr>
          <w:ilvl w:val="0"/>
          <w:numId w:val="8"/>
        </w:numPr>
        <w:rPr>
          <w:sz w:val="24"/>
          <w:szCs w:val="24"/>
        </w:rPr>
      </w:pPr>
      <w:r w:rsidRPr="002975FF">
        <w:rPr>
          <w:sz w:val="24"/>
          <w:szCs w:val="24"/>
        </w:rPr>
        <w:t>Dodds, W.K. 2002.  Freshwater Ecology, Concepts and Environmental Applications.  Academic Press, San Diego, CA.  [the 2010 2</w:t>
      </w:r>
      <w:r w:rsidRPr="002975FF">
        <w:rPr>
          <w:sz w:val="24"/>
          <w:szCs w:val="24"/>
          <w:vertAlign w:val="superscript"/>
        </w:rPr>
        <w:t>nd</w:t>
      </w:r>
      <w:r w:rsidRPr="002975FF">
        <w:rPr>
          <w:sz w:val="24"/>
          <w:szCs w:val="24"/>
        </w:rPr>
        <w:t xml:space="preserve"> Edition is alright to use, but I will be using the 1</w:t>
      </w:r>
      <w:r w:rsidRPr="002975FF">
        <w:rPr>
          <w:sz w:val="24"/>
          <w:szCs w:val="24"/>
          <w:vertAlign w:val="superscript"/>
        </w:rPr>
        <w:t>st</w:t>
      </w:r>
      <w:r w:rsidRPr="002975FF">
        <w:rPr>
          <w:sz w:val="24"/>
          <w:szCs w:val="24"/>
        </w:rPr>
        <w:t xml:space="preserve"> Edition]</w:t>
      </w:r>
    </w:p>
    <w:p w:rsidR="002975FF" w:rsidRPr="002975FF" w:rsidRDefault="002975FF" w:rsidP="002975FF">
      <w:pPr>
        <w:pStyle w:val="ListParagraph"/>
        <w:numPr>
          <w:ilvl w:val="0"/>
          <w:numId w:val="8"/>
        </w:numPr>
        <w:rPr>
          <w:sz w:val="24"/>
          <w:szCs w:val="24"/>
        </w:rPr>
      </w:pPr>
      <w:r w:rsidRPr="002975FF">
        <w:rPr>
          <w:sz w:val="24"/>
          <w:szCs w:val="24"/>
        </w:rPr>
        <w:t>Ambrose, H.W. and K.P. Ambrose.  2002.  A Handbook of Biological Investigation.  Hunter Textbooks, Winston-Salem, NC.</w:t>
      </w:r>
    </w:p>
    <w:p w:rsidR="002975FF" w:rsidRDefault="002975FF" w:rsidP="002975FF">
      <w:pPr>
        <w:ind w:left="1080" w:hanging="720"/>
        <w:rPr>
          <w:sz w:val="24"/>
          <w:szCs w:val="24"/>
        </w:rPr>
      </w:pPr>
      <w:r>
        <w:rPr>
          <w:sz w:val="24"/>
          <w:szCs w:val="24"/>
        </w:rPr>
        <w:t>Handouts and other readings will be available in the lab or in LaRue Library.</w:t>
      </w:r>
    </w:p>
    <w:p w:rsidR="002975FF" w:rsidRPr="002975FF" w:rsidRDefault="002975FF" w:rsidP="002975FF">
      <w:pPr>
        <w:pStyle w:val="ListParagraph"/>
        <w:numPr>
          <w:ilvl w:val="0"/>
          <w:numId w:val="7"/>
        </w:numPr>
        <w:rPr>
          <w:b/>
          <w:sz w:val="24"/>
          <w:szCs w:val="24"/>
        </w:rPr>
      </w:pPr>
      <w:r w:rsidRPr="002975FF">
        <w:rPr>
          <w:b/>
          <w:sz w:val="24"/>
          <w:szCs w:val="24"/>
        </w:rPr>
        <w:t xml:space="preserve"> Course Components</w:t>
      </w:r>
    </w:p>
    <w:p w:rsidR="002975FF" w:rsidRDefault="002975FF" w:rsidP="002975FF">
      <w:pPr>
        <w:pStyle w:val="ListParagraph"/>
        <w:rPr>
          <w:sz w:val="24"/>
          <w:szCs w:val="24"/>
        </w:rPr>
      </w:pPr>
      <w:r>
        <w:rPr>
          <w:sz w:val="24"/>
          <w:szCs w:val="24"/>
        </w:rPr>
        <w:t>The course has four components:</w:t>
      </w:r>
    </w:p>
    <w:p w:rsidR="002975FF" w:rsidRDefault="002975FF" w:rsidP="002975FF">
      <w:pPr>
        <w:pStyle w:val="ListParagraph"/>
        <w:rPr>
          <w:sz w:val="24"/>
          <w:szCs w:val="24"/>
        </w:rPr>
      </w:pPr>
    </w:p>
    <w:p w:rsidR="002975FF" w:rsidRPr="002975FF" w:rsidRDefault="002975FF" w:rsidP="002975FF">
      <w:pPr>
        <w:pStyle w:val="ListParagraph"/>
        <w:numPr>
          <w:ilvl w:val="0"/>
          <w:numId w:val="9"/>
        </w:numPr>
        <w:rPr>
          <w:b/>
          <w:sz w:val="24"/>
          <w:szCs w:val="24"/>
        </w:rPr>
      </w:pPr>
      <w:r>
        <w:rPr>
          <w:sz w:val="24"/>
          <w:szCs w:val="24"/>
        </w:rPr>
        <w:t xml:space="preserve"> </w:t>
      </w:r>
      <w:r w:rsidRPr="002975FF">
        <w:rPr>
          <w:b/>
          <w:sz w:val="24"/>
          <w:szCs w:val="24"/>
        </w:rPr>
        <w:t>Lecture</w:t>
      </w:r>
    </w:p>
    <w:p w:rsidR="002975FF" w:rsidRDefault="002975FF" w:rsidP="002975FF">
      <w:pPr>
        <w:pStyle w:val="ListParagraph"/>
        <w:numPr>
          <w:ilvl w:val="0"/>
          <w:numId w:val="10"/>
        </w:numPr>
        <w:rPr>
          <w:sz w:val="24"/>
          <w:szCs w:val="24"/>
        </w:rPr>
      </w:pPr>
      <w:r>
        <w:rPr>
          <w:sz w:val="24"/>
          <w:szCs w:val="24"/>
        </w:rPr>
        <w:t xml:space="preserve"> Purpose:  Lectures will provide much of the theory and basic information on aquatic habitats and communities, how they are structured and why.</w:t>
      </w:r>
    </w:p>
    <w:p w:rsidR="002975FF" w:rsidRDefault="002975FF" w:rsidP="002975FF">
      <w:pPr>
        <w:pStyle w:val="ListParagraph"/>
        <w:numPr>
          <w:ilvl w:val="0"/>
          <w:numId w:val="10"/>
        </w:numPr>
        <w:rPr>
          <w:sz w:val="24"/>
          <w:szCs w:val="24"/>
        </w:rPr>
      </w:pPr>
      <w:r>
        <w:rPr>
          <w:sz w:val="24"/>
          <w:szCs w:val="24"/>
        </w:rPr>
        <w:t xml:space="preserve">Written exams:  </w:t>
      </w:r>
      <w:r w:rsidR="004613BE">
        <w:rPr>
          <w:sz w:val="24"/>
          <w:szCs w:val="24"/>
        </w:rPr>
        <w:t>There will be one comprehensive take-home open-book final exam.  This exam will cover material presented in lecture, readings in the texts and other references, and concepts and principles applied in field settings throughout the course.  The exam will be due by 5:00 p.m. the last day of class (Aug. 20).</w:t>
      </w:r>
    </w:p>
    <w:p w:rsidR="004613BE" w:rsidRPr="004613BE" w:rsidRDefault="004613BE" w:rsidP="004613BE">
      <w:pPr>
        <w:pStyle w:val="ListParagraph"/>
        <w:numPr>
          <w:ilvl w:val="0"/>
          <w:numId w:val="9"/>
        </w:numPr>
        <w:rPr>
          <w:b/>
          <w:sz w:val="24"/>
          <w:szCs w:val="24"/>
        </w:rPr>
      </w:pPr>
      <w:r>
        <w:rPr>
          <w:sz w:val="24"/>
          <w:szCs w:val="24"/>
        </w:rPr>
        <w:t xml:space="preserve"> </w:t>
      </w:r>
      <w:r w:rsidRPr="004613BE">
        <w:rPr>
          <w:b/>
          <w:sz w:val="24"/>
          <w:szCs w:val="24"/>
        </w:rPr>
        <w:t>Field Trips</w:t>
      </w:r>
    </w:p>
    <w:p w:rsidR="004613BE" w:rsidRDefault="004613BE" w:rsidP="004613BE">
      <w:pPr>
        <w:pStyle w:val="ListParagraph"/>
        <w:numPr>
          <w:ilvl w:val="0"/>
          <w:numId w:val="11"/>
        </w:numPr>
        <w:rPr>
          <w:sz w:val="24"/>
          <w:szCs w:val="24"/>
        </w:rPr>
      </w:pPr>
      <w:r>
        <w:rPr>
          <w:sz w:val="24"/>
          <w:szCs w:val="24"/>
        </w:rPr>
        <w:t xml:space="preserve"> Purpose:  It is important to know where aquatic organisms live within the habitats we will see, and to understand how and why plants and animals are collected, and how the physical habitat is measured and evaluated.  Aquatic ecologist use various sampling paraphernalia to understand physical, chemical and biological components of aquatic ecosystems.  Field trips will be made to a variety of lake, stream, and wetland habitats.  </w:t>
      </w:r>
      <w:r w:rsidR="001B4F80">
        <w:rPr>
          <w:sz w:val="24"/>
          <w:szCs w:val="24"/>
        </w:rPr>
        <w:t xml:space="preserve">Field trips will usually take place immediately after the morning lectures, regardless of weather conditions.  We often will have lunch in the field, so come prepared with a packed field lunch.  </w:t>
      </w:r>
    </w:p>
    <w:p w:rsidR="001B4F80" w:rsidRDefault="001B4F80" w:rsidP="004613BE">
      <w:pPr>
        <w:pStyle w:val="ListParagraph"/>
        <w:numPr>
          <w:ilvl w:val="0"/>
          <w:numId w:val="11"/>
        </w:numPr>
        <w:rPr>
          <w:sz w:val="24"/>
          <w:szCs w:val="24"/>
        </w:rPr>
      </w:pPr>
      <w:r>
        <w:rPr>
          <w:sz w:val="24"/>
          <w:szCs w:val="24"/>
        </w:rPr>
        <w:lastRenderedPageBreak/>
        <w:t>Content:  Weeks 1-2 will be mostly learning and practicing methods of aquatic organism collection, the use of sampling equipment for measuring and describing habitat physical and chemical conditions, the use of organism identification references.  The first few meetings we will visit lake, stream, and wetland habitats in order to get students oriented to these ecosystems and start thinking about individual research projects.  After the 2</w:t>
      </w:r>
      <w:r w:rsidRPr="001B4F80">
        <w:rPr>
          <w:sz w:val="24"/>
          <w:szCs w:val="24"/>
          <w:vertAlign w:val="superscript"/>
        </w:rPr>
        <w:t>nd</w:t>
      </w:r>
      <w:r>
        <w:rPr>
          <w:sz w:val="24"/>
          <w:szCs w:val="24"/>
        </w:rPr>
        <w:t xml:space="preserve"> week we will spend several continuous sessions (3-4) on lakes, streams, and wetlands, respectively.  After the first couple of weeks of methods training, students will apply what they learn in pursuit of their own research questions.  Each student will be expected to write a “proposal” outlining their research question (hypothesis), their methods to be used, experimental design, data collection, data analysis, and finally, writing a formal paper presenting their project results.  </w:t>
      </w:r>
      <w:r w:rsidR="004B32C0">
        <w:rPr>
          <w:sz w:val="24"/>
          <w:szCs w:val="24"/>
        </w:rPr>
        <w:t>The instructor and teaching assistant will work with individual students during these important steps.  A final oral presentation of individual projects will take place the next to last day of class.</w:t>
      </w:r>
    </w:p>
    <w:p w:rsidR="004B32C0" w:rsidRDefault="004B32C0" w:rsidP="004613BE">
      <w:pPr>
        <w:pStyle w:val="ListParagraph"/>
        <w:numPr>
          <w:ilvl w:val="0"/>
          <w:numId w:val="11"/>
        </w:numPr>
        <w:rPr>
          <w:sz w:val="24"/>
          <w:szCs w:val="24"/>
        </w:rPr>
      </w:pPr>
      <w:r>
        <w:rPr>
          <w:sz w:val="24"/>
          <w:szCs w:val="24"/>
        </w:rPr>
        <w:t>Ethics:  Aquatic organisms (fish, macroinvertebrates, etc.), like all organisms and the environment, must be treated with care and consideration.  Professional collection ethics require that we seek to preserve only enough organisms to meet our learning needs.  Others will be released back into their natural habitat after data have been recorded.</w:t>
      </w:r>
    </w:p>
    <w:p w:rsidR="004B32C0" w:rsidRDefault="004B32C0" w:rsidP="004613BE">
      <w:pPr>
        <w:pStyle w:val="ListParagraph"/>
        <w:numPr>
          <w:ilvl w:val="0"/>
          <w:numId w:val="11"/>
        </w:numPr>
        <w:rPr>
          <w:sz w:val="24"/>
          <w:szCs w:val="24"/>
        </w:rPr>
      </w:pPr>
      <w:r>
        <w:rPr>
          <w:sz w:val="24"/>
          <w:szCs w:val="24"/>
        </w:rPr>
        <w:t>Field Work:  You will be responsible for both your own personal gear and gear to be used collectively by all class members in order to make your experience enjoyable and safe.  It must be stressed that personal safety is of the utmost importance and students will be expected to behavior accordingly.</w:t>
      </w:r>
    </w:p>
    <w:p w:rsidR="004B32C0" w:rsidRDefault="004B32C0" w:rsidP="004613BE">
      <w:pPr>
        <w:pStyle w:val="ListParagraph"/>
        <w:numPr>
          <w:ilvl w:val="0"/>
          <w:numId w:val="11"/>
        </w:numPr>
        <w:rPr>
          <w:sz w:val="24"/>
          <w:szCs w:val="24"/>
        </w:rPr>
      </w:pPr>
      <w:r>
        <w:rPr>
          <w:sz w:val="24"/>
          <w:szCs w:val="24"/>
        </w:rPr>
        <w:t>Personal gear:  The following are typical basic personal needs for field trips.</w:t>
      </w:r>
    </w:p>
    <w:p w:rsidR="004B32C0" w:rsidRPr="00A049C5" w:rsidRDefault="004B32C0" w:rsidP="00A049C5">
      <w:pPr>
        <w:pStyle w:val="ListParagraph"/>
        <w:numPr>
          <w:ilvl w:val="0"/>
          <w:numId w:val="12"/>
        </w:numPr>
        <w:spacing w:after="120" w:line="240" w:lineRule="auto"/>
        <w:rPr>
          <w:rFonts w:cstheme="minorHAnsi"/>
          <w:sz w:val="24"/>
          <w:szCs w:val="24"/>
        </w:rPr>
      </w:pPr>
      <w:r w:rsidRPr="00A049C5">
        <w:rPr>
          <w:sz w:val="24"/>
          <w:szCs w:val="24"/>
        </w:rPr>
        <w:t>Notebook (waterproof, Rite-in-the-Rain</w:t>
      </w:r>
      <w:r w:rsidRPr="00A049C5">
        <w:rPr>
          <w:rFonts w:cstheme="minorHAnsi"/>
          <w:sz w:val="28"/>
          <w:szCs w:val="28"/>
        </w:rPr>
        <w:t xml:space="preserve">® </w:t>
      </w:r>
      <w:r w:rsidRPr="00A049C5">
        <w:rPr>
          <w:rFonts w:cstheme="minorHAnsi"/>
          <w:sz w:val="24"/>
          <w:szCs w:val="24"/>
        </w:rPr>
        <w:t>is OK to use)</w:t>
      </w:r>
    </w:p>
    <w:p w:rsidR="004B32C0" w:rsidRPr="00A049C5" w:rsidRDefault="004B32C0" w:rsidP="00A049C5">
      <w:pPr>
        <w:pStyle w:val="ListParagraph"/>
        <w:numPr>
          <w:ilvl w:val="0"/>
          <w:numId w:val="12"/>
        </w:numPr>
        <w:spacing w:after="120" w:line="240" w:lineRule="auto"/>
        <w:rPr>
          <w:rFonts w:cstheme="minorHAnsi"/>
          <w:sz w:val="24"/>
          <w:szCs w:val="24"/>
        </w:rPr>
      </w:pPr>
      <w:r w:rsidRPr="00A049C5">
        <w:rPr>
          <w:rFonts w:cstheme="minorHAnsi"/>
          <w:sz w:val="24"/>
          <w:szCs w:val="24"/>
        </w:rPr>
        <w:t>Pencil</w:t>
      </w:r>
    </w:p>
    <w:p w:rsidR="004B32C0" w:rsidRPr="00A049C5" w:rsidRDefault="004B32C0" w:rsidP="00A049C5">
      <w:pPr>
        <w:pStyle w:val="ListParagraph"/>
        <w:numPr>
          <w:ilvl w:val="0"/>
          <w:numId w:val="12"/>
        </w:numPr>
        <w:spacing w:after="120" w:line="240" w:lineRule="auto"/>
        <w:rPr>
          <w:rFonts w:cstheme="minorHAnsi"/>
          <w:sz w:val="24"/>
          <w:szCs w:val="24"/>
        </w:rPr>
      </w:pPr>
      <w:r w:rsidRPr="00A049C5">
        <w:rPr>
          <w:rFonts w:cstheme="minorHAnsi"/>
          <w:sz w:val="24"/>
          <w:szCs w:val="24"/>
        </w:rPr>
        <w:t>Penknife</w:t>
      </w:r>
    </w:p>
    <w:p w:rsidR="004B32C0" w:rsidRPr="00A049C5" w:rsidRDefault="004B32C0" w:rsidP="00A049C5">
      <w:pPr>
        <w:pStyle w:val="ListParagraph"/>
        <w:numPr>
          <w:ilvl w:val="0"/>
          <w:numId w:val="12"/>
        </w:numPr>
        <w:spacing w:after="120" w:line="240" w:lineRule="auto"/>
        <w:rPr>
          <w:rFonts w:cstheme="minorHAnsi"/>
          <w:sz w:val="24"/>
          <w:szCs w:val="24"/>
        </w:rPr>
      </w:pPr>
      <w:r w:rsidRPr="00A049C5">
        <w:rPr>
          <w:rFonts w:cstheme="minorHAnsi"/>
          <w:sz w:val="24"/>
          <w:szCs w:val="24"/>
        </w:rPr>
        <w:t>Forceps</w:t>
      </w:r>
    </w:p>
    <w:p w:rsidR="004B32C0" w:rsidRPr="00A049C5" w:rsidRDefault="004B32C0" w:rsidP="00A049C5">
      <w:pPr>
        <w:pStyle w:val="ListParagraph"/>
        <w:numPr>
          <w:ilvl w:val="0"/>
          <w:numId w:val="12"/>
        </w:numPr>
        <w:spacing w:after="120" w:line="240" w:lineRule="auto"/>
        <w:rPr>
          <w:rFonts w:cstheme="minorHAnsi"/>
          <w:sz w:val="24"/>
          <w:szCs w:val="24"/>
        </w:rPr>
      </w:pPr>
      <w:r w:rsidRPr="00A049C5">
        <w:rPr>
          <w:rFonts w:cstheme="minorHAnsi"/>
          <w:sz w:val="24"/>
          <w:szCs w:val="24"/>
        </w:rPr>
        <w:t>Waterproof chest waders (required for electroshocking,</w:t>
      </w:r>
      <w:r w:rsidR="00A049C5" w:rsidRPr="00A049C5">
        <w:rPr>
          <w:rFonts w:cstheme="minorHAnsi"/>
          <w:sz w:val="24"/>
          <w:szCs w:val="24"/>
        </w:rPr>
        <w:t xml:space="preserve"> and sharp objects on the bottom of lakes, streams and wetlands</w:t>
      </w:r>
    </w:p>
    <w:p w:rsidR="00A049C5" w:rsidRPr="00A049C5" w:rsidRDefault="00A049C5" w:rsidP="00A049C5">
      <w:pPr>
        <w:pStyle w:val="ListParagraph"/>
        <w:numPr>
          <w:ilvl w:val="0"/>
          <w:numId w:val="12"/>
        </w:numPr>
        <w:spacing w:after="120" w:line="240" w:lineRule="auto"/>
        <w:rPr>
          <w:rFonts w:cstheme="minorHAnsi"/>
          <w:b/>
          <w:sz w:val="24"/>
          <w:szCs w:val="24"/>
        </w:rPr>
      </w:pPr>
      <w:r w:rsidRPr="00A049C5">
        <w:rPr>
          <w:rFonts w:cstheme="minorHAnsi"/>
          <w:sz w:val="24"/>
          <w:szCs w:val="24"/>
        </w:rPr>
        <w:t>Footwear to work in water when waders are not required</w:t>
      </w:r>
      <w:r>
        <w:rPr>
          <w:rFonts w:cstheme="minorHAnsi"/>
          <w:sz w:val="24"/>
          <w:szCs w:val="24"/>
        </w:rPr>
        <w:t>;</w:t>
      </w:r>
      <w:r w:rsidRPr="00A049C5">
        <w:rPr>
          <w:rFonts w:cstheme="minorHAnsi"/>
          <w:sz w:val="24"/>
          <w:szCs w:val="24"/>
        </w:rPr>
        <w:t xml:space="preserve"> </w:t>
      </w:r>
      <w:r>
        <w:rPr>
          <w:rFonts w:cstheme="minorHAnsi"/>
          <w:sz w:val="24"/>
          <w:szCs w:val="24"/>
        </w:rPr>
        <w:t xml:space="preserve">boots, </w:t>
      </w:r>
      <w:r w:rsidRPr="00A049C5">
        <w:rPr>
          <w:rFonts w:cstheme="minorHAnsi"/>
          <w:sz w:val="24"/>
          <w:szCs w:val="24"/>
        </w:rPr>
        <w:t xml:space="preserve">old sneakers are fine; </w:t>
      </w:r>
      <w:r w:rsidRPr="00A049C5">
        <w:rPr>
          <w:rFonts w:cstheme="minorHAnsi"/>
          <w:b/>
          <w:sz w:val="24"/>
          <w:szCs w:val="24"/>
        </w:rPr>
        <w:t>flip-flops and</w:t>
      </w:r>
      <w:r>
        <w:rPr>
          <w:rFonts w:cstheme="minorHAnsi"/>
          <w:b/>
          <w:sz w:val="24"/>
          <w:szCs w:val="24"/>
        </w:rPr>
        <w:t>/or</w:t>
      </w:r>
      <w:r w:rsidRPr="00A049C5">
        <w:rPr>
          <w:rFonts w:cstheme="minorHAnsi"/>
          <w:b/>
          <w:sz w:val="24"/>
          <w:szCs w:val="24"/>
        </w:rPr>
        <w:t xml:space="preserve"> bare feet will not be allowed!</w:t>
      </w:r>
    </w:p>
    <w:p w:rsidR="00A049C5" w:rsidRPr="00A049C5" w:rsidRDefault="00A049C5" w:rsidP="00A049C5">
      <w:pPr>
        <w:pStyle w:val="ListParagraph"/>
        <w:numPr>
          <w:ilvl w:val="0"/>
          <w:numId w:val="12"/>
        </w:numPr>
        <w:spacing w:after="120" w:line="240" w:lineRule="auto"/>
        <w:rPr>
          <w:rFonts w:cstheme="minorHAnsi"/>
          <w:sz w:val="24"/>
          <w:szCs w:val="24"/>
        </w:rPr>
      </w:pPr>
      <w:r w:rsidRPr="00A049C5">
        <w:rPr>
          <w:rFonts w:cstheme="minorHAnsi"/>
          <w:sz w:val="24"/>
          <w:szCs w:val="24"/>
        </w:rPr>
        <w:t>Rain gear, rain or sun hat</w:t>
      </w:r>
    </w:p>
    <w:p w:rsidR="00A049C5" w:rsidRPr="00A049C5" w:rsidRDefault="00A049C5" w:rsidP="00A049C5">
      <w:pPr>
        <w:pStyle w:val="ListParagraph"/>
        <w:numPr>
          <w:ilvl w:val="0"/>
          <w:numId w:val="12"/>
        </w:numPr>
        <w:spacing w:after="120" w:line="240" w:lineRule="auto"/>
        <w:rPr>
          <w:rFonts w:cstheme="minorHAnsi"/>
          <w:sz w:val="24"/>
          <w:szCs w:val="24"/>
        </w:rPr>
      </w:pPr>
      <w:r w:rsidRPr="00A049C5">
        <w:rPr>
          <w:rFonts w:cstheme="minorHAnsi"/>
          <w:sz w:val="24"/>
          <w:szCs w:val="24"/>
        </w:rPr>
        <w:t>Towel (optional)</w:t>
      </w:r>
    </w:p>
    <w:p w:rsidR="00A049C5" w:rsidRPr="00A049C5" w:rsidRDefault="00A049C5" w:rsidP="00A049C5">
      <w:pPr>
        <w:pStyle w:val="ListParagraph"/>
        <w:numPr>
          <w:ilvl w:val="0"/>
          <w:numId w:val="12"/>
        </w:numPr>
        <w:spacing w:after="120" w:line="240" w:lineRule="auto"/>
        <w:rPr>
          <w:rFonts w:cstheme="minorHAnsi"/>
          <w:sz w:val="24"/>
          <w:szCs w:val="24"/>
        </w:rPr>
      </w:pPr>
      <w:r w:rsidRPr="00A049C5">
        <w:rPr>
          <w:rFonts w:cstheme="minorHAnsi"/>
          <w:sz w:val="24"/>
          <w:szCs w:val="24"/>
        </w:rPr>
        <w:t>Bug repellent</w:t>
      </w:r>
    </w:p>
    <w:p w:rsidR="00A049C5" w:rsidRDefault="00A049C5" w:rsidP="00A049C5">
      <w:pPr>
        <w:pStyle w:val="ListParagraph"/>
        <w:numPr>
          <w:ilvl w:val="0"/>
          <w:numId w:val="11"/>
        </w:numPr>
        <w:spacing w:after="120" w:line="240" w:lineRule="auto"/>
        <w:rPr>
          <w:rFonts w:cstheme="minorHAnsi"/>
          <w:sz w:val="24"/>
          <w:szCs w:val="24"/>
        </w:rPr>
      </w:pPr>
      <w:r>
        <w:rPr>
          <w:rFonts w:cstheme="minorHAnsi"/>
          <w:sz w:val="24"/>
          <w:szCs w:val="24"/>
        </w:rPr>
        <w:t xml:space="preserve"> Class Gear:  On every field trip, students will be assigned various pieces of equipment.  Each student will take responsibility for use of the assigned gear by </w:t>
      </w:r>
      <w:r>
        <w:rPr>
          <w:rFonts w:cstheme="minorHAnsi"/>
          <w:sz w:val="24"/>
          <w:szCs w:val="24"/>
        </w:rPr>
        <w:lastRenderedPageBreak/>
        <w:t xml:space="preserve">the whole class for the day of the field trip.  Responsibilities will include collecting gear from storage, checking that it is in good working condition, ensuring it is taken on a field trip, properly cared for after the trip, and returned to storage in working condition.  For certain equipment (flow meters, Hydrolab, etc.) the responsible student will take the appropriate physical measurements to be used by the whole class.  Every student will have an opportunity to use and care for all equipment used. </w:t>
      </w:r>
    </w:p>
    <w:p w:rsidR="00A049C5" w:rsidRDefault="00A049C5" w:rsidP="00A049C5">
      <w:pPr>
        <w:pStyle w:val="ListParagraph"/>
        <w:numPr>
          <w:ilvl w:val="0"/>
          <w:numId w:val="11"/>
        </w:numPr>
        <w:spacing w:after="120" w:line="240" w:lineRule="auto"/>
        <w:rPr>
          <w:rFonts w:cstheme="minorHAnsi"/>
          <w:sz w:val="24"/>
          <w:szCs w:val="24"/>
        </w:rPr>
      </w:pPr>
      <w:r>
        <w:rPr>
          <w:rFonts w:cstheme="minorHAnsi"/>
          <w:sz w:val="24"/>
          <w:szCs w:val="24"/>
        </w:rPr>
        <w:t>Procedures on returning to the lab:  On returning from the field, all students must;</w:t>
      </w:r>
    </w:p>
    <w:p w:rsidR="00A049C5" w:rsidRPr="00ED273E" w:rsidRDefault="00A049C5" w:rsidP="00ED273E">
      <w:pPr>
        <w:pStyle w:val="ListParagraph"/>
        <w:numPr>
          <w:ilvl w:val="0"/>
          <w:numId w:val="13"/>
        </w:numPr>
        <w:spacing w:after="120" w:line="240" w:lineRule="auto"/>
        <w:rPr>
          <w:rFonts w:cstheme="minorHAnsi"/>
          <w:sz w:val="24"/>
          <w:szCs w:val="24"/>
        </w:rPr>
      </w:pPr>
      <w:r w:rsidRPr="00ED273E">
        <w:rPr>
          <w:rFonts w:cstheme="minorHAnsi"/>
          <w:sz w:val="24"/>
          <w:szCs w:val="24"/>
        </w:rPr>
        <w:t>Ensure that live organisms are cared for in tanks, buckets, in the boat well facilities, or in the class-room.</w:t>
      </w:r>
    </w:p>
    <w:p w:rsidR="00A049C5" w:rsidRPr="00ED273E" w:rsidRDefault="00A049C5" w:rsidP="00ED273E">
      <w:pPr>
        <w:pStyle w:val="ListParagraph"/>
        <w:numPr>
          <w:ilvl w:val="0"/>
          <w:numId w:val="13"/>
        </w:numPr>
        <w:spacing w:after="120" w:line="240" w:lineRule="auto"/>
        <w:rPr>
          <w:rFonts w:cstheme="minorHAnsi"/>
          <w:sz w:val="24"/>
          <w:szCs w:val="24"/>
        </w:rPr>
      </w:pPr>
      <w:r w:rsidRPr="00ED273E">
        <w:rPr>
          <w:rFonts w:cstheme="minorHAnsi"/>
          <w:sz w:val="24"/>
          <w:szCs w:val="24"/>
        </w:rPr>
        <w:t>Ensure that equipment is cared for properly.</w:t>
      </w:r>
    </w:p>
    <w:p w:rsidR="00A049C5" w:rsidRPr="00ED273E" w:rsidRDefault="00A049C5" w:rsidP="00ED273E">
      <w:pPr>
        <w:pStyle w:val="ListParagraph"/>
        <w:numPr>
          <w:ilvl w:val="0"/>
          <w:numId w:val="13"/>
        </w:numPr>
        <w:spacing w:after="120" w:line="240" w:lineRule="auto"/>
        <w:rPr>
          <w:rFonts w:cstheme="minorHAnsi"/>
          <w:sz w:val="24"/>
          <w:szCs w:val="24"/>
        </w:rPr>
      </w:pPr>
      <w:r w:rsidRPr="00ED273E">
        <w:rPr>
          <w:rFonts w:cstheme="minorHAnsi"/>
          <w:sz w:val="24"/>
          <w:szCs w:val="24"/>
        </w:rPr>
        <w:t>Review field notes and append or complete any missing data.  Give your notes to the group in charge of group field notes so they can complete the notes for the class.</w:t>
      </w:r>
    </w:p>
    <w:p w:rsidR="00ED273E" w:rsidRPr="00ED273E" w:rsidRDefault="00A049C5" w:rsidP="00ED273E">
      <w:pPr>
        <w:pStyle w:val="ListParagraph"/>
        <w:numPr>
          <w:ilvl w:val="0"/>
          <w:numId w:val="13"/>
        </w:numPr>
        <w:spacing w:after="120" w:line="240" w:lineRule="auto"/>
        <w:rPr>
          <w:rFonts w:cstheme="minorHAnsi"/>
          <w:sz w:val="24"/>
          <w:szCs w:val="24"/>
        </w:rPr>
      </w:pPr>
      <w:r w:rsidRPr="00ED273E">
        <w:rPr>
          <w:rFonts w:cstheme="minorHAnsi"/>
          <w:sz w:val="24"/>
          <w:szCs w:val="24"/>
        </w:rPr>
        <w:t>Sort</w:t>
      </w:r>
      <w:r w:rsidR="00ED273E" w:rsidRPr="00ED273E">
        <w:rPr>
          <w:rFonts w:cstheme="minorHAnsi"/>
          <w:sz w:val="24"/>
          <w:szCs w:val="24"/>
        </w:rPr>
        <w:t xml:space="preserve">, identify, and examine live and/or preserved material.  All organisms must be identified from each trip by the next class meeting.  </w:t>
      </w:r>
    </w:p>
    <w:p w:rsidR="00A049C5" w:rsidRDefault="00ED273E" w:rsidP="00ED273E">
      <w:pPr>
        <w:pStyle w:val="ListParagraph"/>
        <w:numPr>
          <w:ilvl w:val="0"/>
          <w:numId w:val="14"/>
        </w:numPr>
        <w:spacing w:after="120" w:line="240" w:lineRule="auto"/>
        <w:rPr>
          <w:rFonts w:cstheme="minorHAnsi"/>
          <w:sz w:val="24"/>
          <w:szCs w:val="24"/>
        </w:rPr>
      </w:pPr>
      <w:r w:rsidRPr="00ED273E">
        <w:rPr>
          <w:rFonts w:cstheme="minorHAnsi"/>
          <w:sz w:val="24"/>
          <w:szCs w:val="24"/>
        </w:rPr>
        <w:t>If we are preserving organisms, they must be picked out of buckets, bags, or other transfer containers as soon as possible and transferred to 70% ethanol in viles, labeled, catalogued and stored in a designated laboratory area.</w:t>
      </w:r>
      <w:r w:rsidR="00A049C5" w:rsidRPr="00ED273E">
        <w:rPr>
          <w:rFonts w:cstheme="minorHAnsi"/>
          <w:sz w:val="24"/>
          <w:szCs w:val="24"/>
        </w:rPr>
        <w:t xml:space="preserve"> </w:t>
      </w:r>
    </w:p>
    <w:p w:rsidR="00ED273E" w:rsidRDefault="00ED273E" w:rsidP="00ED273E">
      <w:pPr>
        <w:pStyle w:val="ListParagraph"/>
        <w:numPr>
          <w:ilvl w:val="0"/>
          <w:numId w:val="14"/>
        </w:numPr>
        <w:spacing w:after="120" w:line="240" w:lineRule="auto"/>
        <w:rPr>
          <w:rFonts w:cstheme="minorHAnsi"/>
          <w:b/>
          <w:sz w:val="24"/>
          <w:szCs w:val="24"/>
        </w:rPr>
      </w:pPr>
      <w:r>
        <w:rPr>
          <w:rFonts w:cstheme="minorHAnsi"/>
          <w:sz w:val="24"/>
          <w:szCs w:val="24"/>
        </w:rPr>
        <w:t>Combine identified and labeled organisms from each site into a single container (jar or vial).  Put a label identifying the organisms in each vial or jar with family name, common name or other taxon in each container.  Also put in each container a label giving collection site, date, and your name</w:t>
      </w:r>
      <w:r w:rsidRPr="00ED273E">
        <w:rPr>
          <w:rFonts w:cstheme="minorHAnsi"/>
          <w:b/>
          <w:sz w:val="24"/>
          <w:szCs w:val="24"/>
        </w:rPr>
        <w:t xml:space="preserve">.  Use soft pencil for all labels in jars or vials ! </w:t>
      </w:r>
    </w:p>
    <w:p w:rsidR="00ED273E" w:rsidRPr="00ED273E" w:rsidRDefault="00ED273E" w:rsidP="00ED273E">
      <w:pPr>
        <w:pStyle w:val="ListParagraph"/>
        <w:numPr>
          <w:ilvl w:val="0"/>
          <w:numId w:val="14"/>
        </w:numPr>
        <w:spacing w:after="120" w:line="240" w:lineRule="auto"/>
        <w:rPr>
          <w:rFonts w:cstheme="minorHAnsi"/>
          <w:b/>
          <w:sz w:val="24"/>
          <w:szCs w:val="24"/>
        </w:rPr>
      </w:pPr>
      <w:r>
        <w:rPr>
          <w:rFonts w:cstheme="minorHAnsi"/>
          <w:sz w:val="24"/>
          <w:szCs w:val="24"/>
        </w:rPr>
        <w:t>Restock formalin or 70% alcohol for use on the next field t</w:t>
      </w:r>
      <w:r w:rsidR="00E40A5D">
        <w:rPr>
          <w:rFonts w:cstheme="minorHAnsi"/>
          <w:sz w:val="24"/>
          <w:szCs w:val="24"/>
        </w:rPr>
        <w:t>rip or lab exercis</w:t>
      </w:r>
      <w:r>
        <w:rPr>
          <w:rFonts w:cstheme="minorHAnsi"/>
          <w:sz w:val="24"/>
          <w:szCs w:val="24"/>
        </w:rPr>
        <w:t>e.</w:t>
      </w:r>
    </w:p>
    <w:p w:rsidR="00015D5B" w:rsidRDefault="00ED273E" w:rsidP="00ED273E">
      <w:pPr>
        <w:pStyle w:val="ListParagraph"/>
        <w:numPr>
          <w:ilvl w:val="0"/>
          <w:numId w:val="11"/>
        </w:numPr>
        <w:spacing w:after="120" w:line="240" w:lineRule="auto"/>
        <w:rPr>
          <w:rFonts w:cstheme="minorHAnsi"/>
          <w:sz w:val="24"/>
          <w:szCs w:val="24"/>
        </w:rPr>
      </w:pPr>
      <w:r>
        <w:rPr>
          <w:rFonts w:cstheme="minorHAnsi"/>
          <w:sz w:val="24"/>
          <w:szCs w:val="24"/>
        </w:rPr>
        <w:t xml:space="preserve"> Laboratory exams and field notes/equipment grading:  Ther</w:t>
      </w:r>
      <w:r w:rsidR="00015D5B">
        <w:rPr>
          <w:rFonts w:cstheme="minorHAnsi"/>
          <w:sz w:val="24"/>
          <w:szCs w:val="24"/>
        </w:rPr>
        <w:t>e will be two field experiments and</w:t>
      </w:r>
      <w:r>
        <w:rPr>
          <w:rFonts w:cstheme="minorHAnsi"/>
          <w:sz w:val="24"/>
          <w:szCs w:val="24"/>
        </w:rPr>
        <w:t xml:space="preserve"> two demonstrations of the use of </w:t>
      </w:r>
      <w:r w:rsidR="00015D5B">
        <w:rPr>
          <w:rFonts w:cstheme="minorHAnsi"/>
          <w:sz w:val="24"/>
          <w:szCs w:val="24"/>
        </w:rPr>
        <w:t>environmental sensor (buoy) data for lake characterization.  You will be doing some basic calculations on some aspect of data collected each day in the field.  You will be evaluated, in part, based on your ability to carry out very basic calculations, make graphs, and analyze data as the course proceeds.  O</w:t>
      </w:r>
      <w:r>
        <w:rPr>
          <w:rFonts w:cstheme="minorHAnsi"/>
          <w:sz w:val="24"/>
          <w:szCs w:val="24"/>
        </w:rPr>
        <w:t>ne practicum on organism identification and field sampling on the next-to-last day of class (Aug. 17)</w:t>
      </w:r>
      <w:r w:rsidR="00015D5B">
        <w:rPr>
          <w:rFonts w:cstheme="minorHAnsi"/>
          <w:sz w:val="24"/>
          <w:szCs w:val="24"/>
        </w:rPr>
        <w:t xml:space="preserve"> will be given</w:t>
      </w:r>
      <w:r>
        <w:rPr>
          <w:rFonts w:cstheme="minorHAnsi"/>
          <w:sz w:val="24"/>
          <w:szCs w:val="24"/>
        </w:rPr>
        <w:t>.  This will not be open book.</w:t>
      </w:r>
      <w:r w:rsidR="00015D5B">
        <w:rPr>
          <w:rFonts w:cstheme="minorHAnsi"/>
          <w:sz w:val="24"/>
          <w:szCs w:val="24"/>
        </w:rPr>
        <w:t xml:space="preserve">  Part of your evaluation will include performance in caring for gear, keeping lab spaces clean, working and cooperating with your fellow students, and otherwise contributing to the smooth-running of the class, the learning atmosphere, and the enjoyment of the group.</w:t>
      </w:r>
    </w:p>
    <w:p w:rsidR="00015D5B" w:rsidRDefault="00015D5B" w:rsidP="00015D5B">
      <w:pPr>
        <w:spacing w:after="120" w:line="240" w:lineRule="auto"/>
        <w:rPr>
          <w:rFonts w:cstheme="minorHAnsi"/>
          <w:sz w:val="24"/>
          <w:szCs w:val="24"/>
        </w:rPr>
      </w:pPr>
    </w:p>
    <w:p w:rsidR="00015D5B" w:rsidRDefault="00015D5B" w:rsidP="00015D5B">
      <w:pPr>
        <w:pStyle w:val="ListParagraph"/>
        <w:numPr>
          <w:ilvl w:val="0"/>
          <w:numId w:val="9"/>
        </w:numPr>
        <w:spacing w:after="120" w:line="240" w:lineRule="auto"/>
        <w:rPr>
          <w:rFonts w:cstheme="minorHAnsi"/>
          <w:b/>
          <w:sz w:val="24"/>
          <w:szCs w:val="24"/>
        </w:rPr>
      </w:pPr>
      <w:r>
        <w:rPr>
          <w:rFonts w:cstheme="minorHAnsi"/>
          <w:sz w:val="24"/>
          <w:szCs w:val="24"/>
        </w:rPr>
        <w:t xml:space="preserve"> </w:t>
      </w:r>
      <w:r w:rsidRPr="00015D5B">
        <w:rPr>
          <w:rFonts w:cstheme="minorHAnsi"/>
          <w:b/>
          <w:sz w:val="24"/>
          <w:szCs w:val="24"/>
        </w:rPr>
        <w:t>Laboratory Exerci</w:t>
      </w:r>
      <w:r>
        <w:rPr>
          <w:rFonts w:cstheme="minorHAnsi"/>
          <w:b/>
          <w:sz w:val="24"/>
          <w:szCs w:val="24"/>
        </w:rPr>
        <w:t>s</w:t>
      </w:r>
      <w:r w:rsidRPr="00015D5B">
        <w:rPr>
          <w:rFonts w:cstheme="minorHAnsi"/>
          <w:b/>
          <w:sz w:val="24"/>
          <w:szCs w:val="24"/>
        </w:rPr>
        <w:t>es</w:t>
      </w:r>
    </w:p>
    <w:p w:rsidR="00A52846" w:rsidRDefault="00015D5B" w:rsidP="00015D5B">
      <w:pPr>
        <w:pStyle w:val="ListParagraph"/>
        <w:spacing w:after="120" w:line="240" w:lineRule="auto"/>
        <w:ind w:left="1080"/>
        <w:rPr>
          <w:rFonts w:cstheme="minorHAnsi"/>
          <w:sz w:val="24"/>
          <w:szCs w:val="24"/>
        </w:rPr>
      </w:pPr>
      <w:r>
        <w:rPr>
          <w:rFonts w:cstheme="minorHAnsi"/>
          <w:sz w:val="24"/>
          <w:szCs w:val="24"/>
        </w:rPr>
        <w:t xml:space="preserve">Laboratory exercises will illustrate </w:t>
      </w:r>
      <w:r w:rsidR="00B5121E">
        <w:rPr>
          <w:rFonts w:cstheme="minorHAnsi"/>
          <w:sz w:val="24"/>
          <w:szCs w:val="24"/>
        </w:rPr>
        <w:t xml:space="preserve">various concepts associated with lectures and field methods.  Exercises and instructions can either be found in the various references in the laboratory, or will be handed out during class.  Lab exercises will also be used to practice scientific writing. </w:t>
      </w:r>
      <w:r w:rsidR="00A52846">
        <w:rPr>
          <w:rFonts w:cstheme="minorHAnsi"/>
          <w:sz w:val="24"/>
          <w:szCs w:val="24"/>
        </w:rPr>
        <w:t xml:space="preserve"> As a class, we will break down the components of a scientific paper into sections.  You will have the opportunity to construct a scientific paper from your project results.  We will, as a class, discuss the essentials of each section.  You will be able to complete many of the labs in the time allowed during class.  A typical lab assignment</w:t>
      </w:r>
      <w:r w:rsidR="00ED273E" w:rsidRPr="00015D5B">
        <w:rPr>
          <w:rFonts w:cstheme="minorHAnsi"/>
          <w:sz w:val="24"/>
          <w:szCs w:val="24"/>
        </w:rPr>
        <w:t xml:space="preserve"> </w:t>
      </w:r>
      <w:r w:rsidR="00A52846">
        <w:rPr>
          <w:rFonts w:cstheme="minorHAnsi"/>
          <w:sz w:val="24"/>
          <w:szCs w:val="24"/>
        </w:rPr>
        <w:t>may include the following (with typical point distribution).</w:t>
      </w:r>
    </w:p>
    <w:p w:rsidR="00A52846"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Graphing physicochemical data from lake sampling (10 pts)</w:t>
      </w:r>
    </w:p>
    <w:p w:rsidR="00A52846"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Graphing real-time data from the Douglas Lake buoy (10 pts)</w:t>
      </w:r>
    </w:p>
    <w:p w:rsidR="00A52846"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Calculating light extinction from photometer data (10 pts)</w:t>
      </w:r>
    </w:p>
    <w:p w:rsidR="00A52846"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Calculating % saturation of dissolved oxygen from lake or stream measurements (10 pts)</w:t>
      </w:r>
    </w:p>
    <w:p w:rsidR="00A52846"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Writing a 5 minute essay summarizing some phenomenon observed in the field (5pts)</w:t>
      </w:r>
    </w:p>
    <w:p w:rsidR="00A52846"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Writing up a metabolism experiment from lake or stream data (</w:t>
      </w:r>
      <w:r w:rsidR="00E40A5D">
        <w:rPr>
          <w:rFonts w:cstheme="minorHAnsi"/>
          <w:sz w:val="24"/>
          <w:szCs w:val="24"/>
        </w:rPr>
        <w:t>75</w:t>
      </w:r>
      <w:r>
        <w:rPr>
          <w:rFonts w:cstheme="minorHAnsi"/>
          <w:sz w:val="24"/>
          <w:szCs w:val="24"/>
        </w:rPr>
        <w:t xml:space="preserve"> pts)</w:t>
      </w:r>
    </w:p>
    <w:p w:rsidR="00ED273E" w:rsidRDefault="00A52846" w:rsidP="00A52846">
      <w:pPr>
        <w:pStyle w:val="ListParagraph"/>
        <w:numPr>
          <w:ilvl w:val="1"/>
          <w:numId w:val="16"/>
        </w:numPr>
        <w:spacing w:after="120" w:line="240" w:lineRule="auto"/>
        <w:rPr>
          <w:rFonts w:cstheme="minorHAnsi"/>
          <w:sz w:val="24"/>
          <w:szCs w:val="24"/>
        </w:rPr>
      </w:pPr>
      <w:r>
        <w:rPr>
          <w:rFonts w:cstheme="minorHAnsi"/>
          <w:sz w:val="24"/>
          <w:szCs w:val="24"/>
        </w:rPr>
        <w:t>Calculating alkalinity or dissolved oxygen from laboratory titrations</w:t>
      </w:r>
      <w:r w:rsidR="00ED273E" w:rsidRPr="00015D5B">
        <w:rPr>
          <w:rFonts w:cstheme="minorHAnsi"/>
          <w:sz w:val="24"/>
          <w:szCs w:val="24"/>
        </w:rPr>
        <w:t xml:space="preserve"> </w:t>
      </w:r>
      <w:r>
        <w:rPr>
          <w:rFonts w:cstheme="minorHAnsi"/>
          <w:sz w:val="24"/>
          <w:szCs w:val="24"/>
        </w:rPr>
        <w:t>(5-10 pts)</w:t>
      </w:r>
    </w:p>
    <w:p w:rsidR="00A52846" w:rsidRPr="00A52846" w:rsidRDefault="00A52846" w:rsidP="00A52846">
      <w:pPr>
        <w:pStyle w:val="ListParagraph"/>
        <w:numPr>
          <w:ilvl w:val="0"/>
          <w:numId w:val="9"/>
        </w:numPr>
        <w:spacing w:after="120" w:line="240" w:lineRule="auto"/>
        <w:rPr>
          <w:rFonts w:cstheme="minorHAnsi"/>
          <w:b/>
          <w:sz w:val="24"/>
          <w:szCs w:val="24"/>
        </w:rPr>
      </w:pPr>
      <w:r w:rsidRPr="00A52846">
        <w:rPr>
          <w:rFonts w:cstheme="minorHAnsi"/>
          <w:b/>
          <w:sz w:val="24"/>
          <w:szCs w:val="24"/>
        </w:rPr>
        <w:t xml:space="preserve"> Project</w:t>
      </w:r>
    </w:p>
    <w:p w:rsidR="00A52846" w:rsidRDefault="00A52846" w:rsidP="00A52846">
      <w:pPr>
        <w:pStyle w:val="ListParagraph"/>
        <w:spacing w:after="120" w:line="240" w:lineRule="auto"/>
        <w:ind w:left="1080"/>
        <w:rPr>
          <w:rFonts w:cstheme="minorHAnsi"/>
          <w:sz w:val="24"/>
          <w:szCs w:val="24"/>
        </w:rPr>
      </w:pPr>
      <w:r>
        <w:rPr>
          <w:rFonts w:cstheme="minorHAnsi"/>
          <w:sz w:val="24"/>
          <w:szCs w:val="24"/>
        </w:rPr>
        <w:t xml:space="preserve">You will choose a project to be completed in a space of about 4 weeks.  The project will apply concepts and methods learned in class.  Topics will be arranged in discussion with instructors.  Some examples of project ideas include </w:t>
      </w:r>
      <w:r w:rsidR="005C37B4">
        <w:rPr>
          <w:rFonts w:cstheme="minorHAnsi"/>
          <w:sz w:val="24"/>
          <w:szCs w:val="24"/>
        </w:rPr>
        <w:t xml:space="preserve">a study of a lake, stream, or wetland community not visited by the class, patterns of diurnal migration, resource partitioning, microhabitat use, predation, etc.  We will discuss this in greater detail in class.  </w:t>
      </w:r>
    </w:p>
    <w:p w:rsidR="00DB7536" w:rsidRDefault="00DB7536" w:rsidP="00A52846">
      <w:pPr>
        <w:pStyle w:val="ListParagraph"/>
        <w:spacing w:after="120" w:line="240" w:lineRule="auto"/>
        <w:ind w:left="1080"/>
        <w:rPr>
          <w:rFonts w:cstheme="minorHAnsi"/>
          <w:sz w:val="24"/>
          <w:szCs w:val="24"/>
        </w:rPr>
      </w:pPr>
    </w:p>
    <w:p w:rsidR="005C37B4" w:rsidRPr="00DB7536" w:rsidRDefault="005C37B4" w:rsidP="00DB7536">
      <w:pPr>
        <w:pStyle w:val="ListParagraph"/>
        <w:numPr>
          <w:ilvl w:val="0"/>
          <w:numId w:val="7"/>
        </w:numPr>
        <w:spacing w:after="120" w:line="240" w:lineRule="auto"/>
        <w:rPr>
          <w:rFonts w:cstheme="minorHAnsi"/>
          <w:b/>
          <w:sz w:val="24"/>
          <w:szCs w:val="24"/>
        </w:rPr>
      </w:pPr>
      <w:r w:rsidRPr="00DB7536">
        <w:rPr>
          <w:rFonts w:cstheme="minorHAnsi"/>
          <w:sz w:val="24"/>
          <w:szCs w:val="24"/>
        </w:rPr>
        <w:t xml:space="preserve"> </w:t>
      </w:r>
      <w:r w:rsidRPr="00DB7536">
        <w:rPr>
          <w:rFonts w:cstheme="minorHAnsi"/>
          <w:b/>
          <w:sz w:val="24"/>
          <w:szCs w:val="24"/>
        </w:rPr>
        <w:t>Grading</w:t>
      </w:r>
    </w:p>
    <w:p w:rsidR="005C37B4" w:rsidRPr="00A52846" w:rsidRDefault="005C37B4" w:rsidP="005C37B4">
      <w:pPr>
        <w:pStyle w:val="ListParagraph"/>
        <w:spacing w:after="120" w:line="240" w:lineRule="auto"/>
        <w:ind w:left="1080"/>
        <w:rPr>
          <w:rFonts w:cstheme="minorHAnsi"/>
          <w:sz w:val="24"/>
          <w:szCs w:val="24"/>
        </w:rPr>
      </w:pPr>
      <w:r>
        <w:rPr>
          <w:rFonts w:cstheme="minorHAnsi"/>
          <w:sz w:val="24"/>
          <w:szCs w:val="24"/>
        </w:rPr>
        <w:t>A total of 1</w:t>
      </w:r>
      <w:r w:rsidR="00A46D63">
        <w:rPr>
          <w:rFonts w:cstheme="minorHAnsi"/>
          <w:sz w:val="24"/>
          <w:szCs w:val="24"/>
        </w:rPr>
        <w:t>100</w:t>
      </w:r>
      <w:r>
        <w:rPr>
          <w:rFonts w:cstheme="minorHAnsi"/>
          <w:sz w:val="24"/>
          <w:szCs w:val="24"/>
        </w:rPr>
        <w:t xml:space="preserve"> points can be earned in this course.  The grade is based on performance in typical categories listed below:</w:t>
      </w:r>
    </w:p>
    <w:tbl>
      <w:tblPr>
        <w:tblStyle w:val="TableGrid"/>
        <w:tblW w:w="0" w:type="auto"/>
        <w:tblInd w:w="2160" w:type="dxa"/>
        <w:tblLook w:val="04A0"/>
      </w:tblPr>
      <w:tblGrid>
        <w:gridCol w:w="3579"/>
        <w:gridCol w:w="2143"/>
        <w:gridCol w:w="1694"/>
      </w:tblGrid>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Item</w:t>
            </w:r>
          </w:p>
        </w:tc>
        <w:tc>
          <w:tcPr>
            <w:tcW w:w="2160" w:type="dxa"/>
          </w:tcPr>
          <w:p w:rsidR="005C37B4" w:rsidRDefault="005C37B4" w:rsidP="00A049C5">
            <w:pPr>
              <w:spacing w:after="120"/>
              <w:rPr>
                <w:rFonts w:cstheme="minorHAnsi"/>
                <w:sz w:val="24"/>
                <w:szCs w:val="24"/>
              </w:rPr>
            </w:pPr>
            <w:r>
              <w:rPr>
                <w:rFonts w:cstheme="minorHAnsi"/>
                <w:sz w:val="24"/>
                <w:szCs w:val="24"/>
              </w:rPr>
              <w:t>Maximum points</w:t>
            </w:r>
          </w:p>
        </w:tc>
        <w:tc>
          <w:tcPr>
            <w:tcW w:w="1710" w:type="dxa"/>
          </w:tcPr>
          <w:p w:rsidR="005C37B4" w:rsidRDefault="005C37B4" w:rsidP="00A049C5">
            <w:pPr>
              <w:spacing w:after="120"/>
              <w:rPr>
                <w:rFonts w:cstheme="minorHAnsi"/>
                <w:sz w:val="24"/>
                <w:szCs w:val="24"/>
              </w:rPr>
            </w:pPr>
            <w:r>
              <w:rPr>
                <w:rFonts w:cstheme="minorHAnsi"/>
                <w:sz w:val="24"/>
                <w:szCs w:val="24"/>
              </w:rPr>
              <w:t>Actual points</w:t>
            </w: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Field notes, gear care</w:t>
            </w:r>
          </w:p>
        </w:tc>
        <w:tc>
          <w:tcPr>
            <w:tcW w:w="2160" w:type="dxa"/>
          </w:tcPr>
          <w:p w:rsidR="005C37B4" w:rsidRDefault="00E40A5D" w:rsidP="00A049C5">
            <w:pPr>
              <w:spacing w:after="120"/>
              <w:rPr>
                <w:rFonts w:cstheme="minorHAnsi"/>
                <w:sz w:val="24"/>
                <w:szCs w:val="24"/>
              </w:rPr>
            </w:pPr>
            <w:r>
              <w:rPr>
                <w:rFonts w:cstheme="minorHAnsi"/>
                <w:sz w:val="24"/>
                <w:szCs w:val="24"/>
              </w:rPr>
              <w:t>25</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Lab exercise #1 (e.g., graphs)</w:t>
            </w:r>
          </w:p>
        </w:tc>
        <w:tc>
          <w:tcPr>
            <w:tcW w:w="2160" w:type="dxa"/>
          </w:tcPr>
          <w:p w:rsidR="005C37B4" w:rsidRDefault="00E40A5D" w:rsidP="00A049C5">
            <w:pPr>
              <w:spacing w:after="120"/>
              <w:rPr>
                <w:rFonts w:cstheme="minorHAnsi"/>
                <w:sz w:val="24"/>
                <w:szCs w:val="24"/>
              </w:rPr>
            </w:pPr>
            <w:r>
              <w:rPr>
                <w:rFonts w:cstheme="minorHAnsi"/>
                <w:sz w:val="24"/>
                <w:szCs w:val="24"/>
              </w:rPr>
              <w:t>25</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Lab exercise #2 (e.g., calculations)</w:t>
            </w:r>
          </w:p>
        </w:tc>
        <w:tc>
          <w:tcPr>
            <w:tcW w:w="2160" w:type="dxa"/>
          </w:tcPr>
          <w:p w:rsidR="005C37B4" w:rsidRDefault="00E40A5D" w:rsidP="00A049C5">
            <w:pPr>
              <w:spacing w:after="120"/>
              <w:rPr>
                <w:rFonts w:cstheme="minorHAnsi"/>
                <w:sz w:val="24"/>
                <w:szCs w:val="24"/>
              </w:rPr>
            </w:pPr>
            <w:r>
              <w:rPr>
                <w:rFonts w:cstheme="minorHAnsi"/>
                <w:sz w:val="24"/>
                <w:szCs w:val="24"/>
              </w:rPr>
              <w:t>25</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Lab exercise #3 (e.g.</w:t>
            </w:r>
            <w:r w:rsidR="00E40A5D">
              <w:rPr>
                <w:rFonts w:cstheme="minorHAnsi"/>
                <w:sz w:val="24"/>
                <w:szCs w:val="24"/>
              </w:rPr>
              <w:t>,</w:t>
            </w:r>
            <w:r>
              <w:rPr>
                <w:rFonts w:cstheme="minorHAnsi"/>
                <w:sz w:val="24"/>
                <w:szCs w:val="24"/>
              </w:rPr>
              <w:t xml:space="preserve"> primary production experiment)</w:t>
            </w:r>
          </w:p>
        </w:tc>
        <w:tc>
          <w:tcPr>
            <w:tcW w:w="2160" w:type="dxa"/>
          </w:tcPr>
          <w:p w:rsidR="005C37B4" w:rsidRDefault="00E40A5D" w:rsidP="00A049C5">
            <w:pPr>
              <w:spacing w:after="120"/>
              <w:rPr>
                <w:rFonts w:cstheme="minorHAnsi"/>
                <w:sz w:val="24"/>
                <w:szCs w:val="24"/>
              </w:rPr>
            </w:pPr>
            <w:r>
              <w:rPr>
                <w:rFonts w:cstheme="minorHAnsi"/>
                <w:sz w:val="24"/>
                <w:szCs w:val="24"/>
              </w:rPr>
              <w:t>75</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lastRenderedPageBreak/>
              <w:t>Lab exercise #4</w:t>
            </w:r>
            <w:r w:rsidR="00E40A5D">
              <w:rPr>
                <w:rFonts w:cstheme="minorHAnsi"/>
                <w:sz w:val="24"/>
                <w:szCs w:val="24"/>
              </w:rPr>
              <w:t xml:space="preserve"> (e.g., stream metabolism experiment)</w:t>
            </w:r>
          </w:p>
        </w:tc>
        <w:tc>
          <w:tcPr>
            <w:tcW w:w="2160" w:type="dxa"/>
          </w:tcPr>
          <w:p w:rsidR="005C37B4" w:rsidRDefault="00E40A5D" w:rsidP="00A049C5">
            <w:pPr>
              <w:spacing w:after="120"/>
              <w:rPr>
                <w:rFonts w:cstheme="minorHAnsi"/>
                <w:sz w:val="24"/>
                <w:szCs w:val="24"/>
              </w:rPr>
            </w:pPr>
            <w:r>
              <w:rPr>
                <w:rFonts w:cstheme="minorHAnsi"/>
                <w:sz w:val="24"/>
                <w:szCs w:val="24"/>
              </w:rPr>
              <w:t>75</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Project proposal</w:t>
            </w:r>
          </w:p>
        </w:tc>
        <w:tc>
          <w:tcPr>
            <w:tcW w:w="2160" w:type="dxa"/>
          </w:tcPr>
          <w:p w:rsidR="005C37B4" w:rsidRDefault="00E40A5D" w:rsidP="00A049C5">
            <w:pPr>
              <w:spacing w:after="120"/>
              <w:rPr>
                <w:rFonts w:cstheme="minorHAnsi"/>
                <w:sz w:val="24"/>
                <w:szCs w:val="24"/>
              </w:rPr>
            </w:pPr>
            <w:r>
              <w:rPr>
                <w:rFonts w:cstheme="minorHAnsi"/>
                <w:sz w:val="24"/>
                <w:szCs w:val="24"/>
              </w:rPr>
              <w:t>25</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Project write-up (final paper)</w:t>
            </w:r>
          </w:p>
        </w:tc>
        <w:tc>
          <w:tcPr>
            <w:tcW w:w="2160" w:type="dxa"/>
          </w:tcPr>
          <w:p w:rsidR="005C37B4" w:rsidRDefault="00E40A5D" w:rsidP="00A049C5">
            <w:pPr>
              <w:spacing w:after="120"/>
              <w:rPr>
                <w:rFonts w:cstheme="minorHAnsi"/>
                <w:sz w:val="24"/>
                <w:szCs w:val="24"/>
              </w:rPr>
            </w:pPr>
            <w:r>
              <w:rPr>
                <w:rFonts w:cstheme="minorHAnsi"/>
                <w:sz w:val="24"/>
                <w:szCs w:val="24"/>
              </w:rPr>
              <w:t>100</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Project presentation in class</w:t>
            </w:r>
          </w:p>
        </w:tc>
        <w:tc>
          <w:tcPr>
            <w:tcW w:w="2160" w:type="dxa"/>
          </w:tcPr>
          <w:p w:rsidR="005C37B4" w:rsidRDefault="00E40A5D" w:rsidP="00A049C5">
            <w:pPr>
              <w:spacing w:after="120"/>
              <w:rPr>
                <w:rFonts w:cstheme="minorHAnsi"/>
                <w:sz w:val="24"/>
                <w:szCs w:val="24"/>
              </w:rPr>
            </w:pPr>
            <w:r>
              <w:rPr>
                <w:rFonts w:cstheme="minorHAnsi"/>
                <w:sz w:val="24"/>
                <w:szCs w:val="24"/>
              </w:rPr>
              <w:t>50</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Practicum</w:t>
            </w:r>
          </w:p>
        </w:tc>
        <w:tc>
          <w:tcPr>
            <w:tcW w:w="2160" w:type="dxa"/>
          </w:tcPr>
          <w:p w:rsidR="005C37B4" w:rsidRDefault="00E40A5D" w:rsidP="00A049C5">
            <w:pPr>
              <w:spacing w:after="120"/>
              <w:rPr>
                <w:rFonts w:cstheme="minorHAnsi"/>
                <w:sz w:val="24"/>
                <w:szCs w:val="24"/>
              </w:rPr>
            </w:pPr>
            <w:r>
              <w:rPr>
                <w:rFonts w:cstheme="minorHAnsi"/>
                <w:sz w:val="24"/>
                <w:szCs w:val="24"/>
              </w:rPr>
              <w:t>200</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Final Exam</w:t>
            </w:r>
          </w:p>
        </w:tc>
        <w:tc>
          <w:tcPr>
            <w:tcW w:w="2160" w:type="dxa"/>
          </w:tcPr>
          <w:p w:rsidR="005C37B4" w:rsidRDefault="00E40A5D" w:rsidP="00A049C5">
            <w:pPr>
              <w:spacing w:after="120"/>
              <w:rPr>
                <w:rFonts w:cstheme="minorHAnsi"/>
                <w:sz w:val="24"/>
                <w:szCs w:val="24"/>
              </w:rPr>
            </w:pPr>
            <w:r>
              <w:rPr>
                <w:rFonts w:cstheme="minorHAnsi"/>
                <w:sz w:val="24"/>
                <w:szCs w:val="24"/>
              </w:rPr>
              <w:t>400</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Class participation</w:t>
            </w:r>
            <w:r w:rsidR="00A46D63">
              <w:rPr>
                <w:rFonts w:cstheme="minorHAnsi"/>
                <w:sz w:val="24"/>
                <w:szCs w:val="24"/>
              </w:rPr>
              <w:t xml:space="preserve"> </w:t>
            </w:r>
          </w:p>
        </w:tc>
        <w:tc>
          <w:tcPr>
            <w:tcW w:w="2160" w:type="dxa"/>
          </w:tcPr>
          <w:p w:rsidR="005C37B4" w:rsidRDefault="00E40A5D" w:rsidP="00A049C5">
            <w:pPr>
              <w:spacing w:after="120"/>
              <w:rPr>
                <w:rFonts w:cstheme="minorHAnsi"/>
                <w:sz w:val="24"/>
                <w:szCs w:val="24"/>
              </w:rPr>
            </w:pPr>
            <w:r>
              <w:rPr>
                <w:rFonts w:cstheme="minorHAnsi"/>
                <w:sz w:val="24"/>
                <w:szCs w:val="24"/>
              </w:rPr>
              <w:t>50</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5C37B4" w:rsidP="00A049C5">
            <w:pPr>
              <w:spacing w:after="120"/>
              <w:rPr>
                <w:rFonts w:cstheme="minorHAnsi"/>
                <w:sz w:val="24"/>
                <w:szCs w:val="24"/>
              </w:rPr>
            </w:pPr>
            <w:r>
              <w:rPr>
                <w:rFonts w:cstheme="minorHAnsi"/>
                <w:sz w:val="24"/>
                <w:szCs w:val="24"/>
              </w:rPr>
              <w:t>Reading discussions</w:t>
            </w:r>
            <w:r w:rsidR="00A46D63">
              <w:rPr>
                <w:rFonts w:cstheme="minorHAnsi"/>
                <w:sz w:val="24"/>
                <w:szCs w:val="24"/>
              </w:rPr>
              <w:t xml:space="preserve"> &amp; 5 min essay</w:t>
            </w:r>
          </w:p>
        </w:tc>
        <w:tc>
          <w:tcPr>
            <w:tcW w:w="2160" w:type="dxa"/>
          </w:tcPr>
          <w:p w:rsidR="005C37B4" w:rsidRDefault="00E40A5D" w:rsidP="00A049C5">
            <w:pPr>
              <w:spacing w:after="120"/>
              <w:rPr>
                <w:rFonts w:cstheme="minorHAnsi"/>
                <w:sz w:val="24"/>
                <w:szCs w:val="24"/>
              </w:rPr>
            </w:pPr>
            <w:r>
              <w:rPr>
                <w:rFonts w:cstheme="minorHAnsi"/>
                <w:sz w:val="24"/>
                <w:szCs w:val="24"/>
              </w:rPr>
              <w:t>50</w:t>
            </w:r>
          </w:p>
        </w:tc>
        <w:tc>
          <w:tcPr>
            <w:tcW w:w="1710" w:type="dxa"/>
          </w:tcPr>
          <w:p w:rsidR="005C37B4" w:rsidRDefault="005C37B4" w:rsidP="00A049C5">
            <w:pPr>
              <w:spacing w:after="120"/>
              <w:rPr>
                <w:rFonts w:cstheme="minorHAnsi"/>
                <w:sz w:val="24"/>
                <w:szCs w:val="24"/>
              </w:rPr>
            </w:pPr>
          </w:p>
        </w:tc>
      </w:tr>
      <w:tr w:rsidR="005C37B4" w:rsidTr="00E40A5D">
        <w:tc>
          <w:tcPr>
            <w:tcW w:w="3618" w:type="dxa"/>
          </w:tcPr>
          <w:p w:rsidR="005C37B4" w:rsidRDefault="00E40A5D" w:rsidP="00A049C5">
            <w:pPr>
              <w:spacing w:after="120"/>
              <w:rPr>
                <w:rFonts w:cstheme="minorHAnsi"/>
                <w:sz w:val="24"/>
                <w:szCs w:val="24"/>
              </w:rPr>
            </w:pPr>
            <w:r>
              <w:rPr>
                <w:rFonts w:cstheme="minorHAnsi"/>
                <w:sz w:val="24"/>
                <w:szCs w:val="24"/>
              </w:rPr>
              <w:t>Total</w:t>
            </w:r>
          </w:p>
        </w:tc>
        <w:tc>
          <w:tcPr>
            <w:tcW w:w="2160" w:type="dxa"/>
          </w:tcPr>
          <w:p w:rsidR="005C37B4" w:rsidRDefault="00E40A5D" w:rsidP="00A46D63">
            <w:pPr>
              <w:spacing w:after="120"/>
              <w:rPr>
                <w:rFonts w:cstheme="minorHAnsi"/>
                <w:sz w:val="24"/>
                <w:szCs w:val="24"/>
              </w:rPr>
            </w:pPr>
            <w:r>
              <w:rPr>
                <w:rFonts w:cstheme="minorHAnsi"/>
                <w:sz w:val="24"/>
                <w:szCs w:val="24"/>
              </w:rPr>
              <w:t>1</w:t>
            </w:r>
            <w:r w:rsidR="00A46D63">
              <w:rPr>
                <w:rFonts w:cstheme="minorHAnsi"/>
                <w:sz w:val="24"/>
                <w:szCs w:val="24"/>
              </w:rPr>
              <w:t>100</w:t>
            </w:r>
          </w:p>
        </w:tc>
        <w:tc>
          <w:tcPr>
            <w:tcW w:w="1710" w:type="dxa"/>
          </w:tcPr>
          <w:p w:rsidR="005C37B4" w:rsidRDefault="005C37B4" w:rsidP="00A049C5">
            <w:pPr>
              <w:spacing w:after="120"/>
              <w:rPr>
                <w:rFonts w:cstheme="minorHAnsi"/>
                <w:sz w:val="24"/>
                <w:szCs w:val="24"/>
              </w:rPr>
            </w:pPr>
          </w:p>
        </w:tc>
      </w:tr>
    </w:tbl>
    <w:p w:rsidR="00A049C5" w:rsidRPr="00A049C5" w:rsidRDefault="00A049C5" w:rsidP="00A049C5">
      <w:pPr>
        <w:spacing w:after="120" w:line="240" w:lineRule="auto"/>
        <w:ind w:left="2160"/>
        <w:rPr>
          <w:rFonts w:cstheme="minorHAnsi"/>
          <w:sz w:val="24"/>
          <w:szCs w:val="24"/>
        </w:rPr>
      </w:pPr>
    </w:p>
    <w:p w:rsidR="004B32C0" w:rsidRDefault="001E4BA8" w:rsidP="001E4BA8">
      <w:pPr>
        <w:spacing w:after="120" w:line="240" w:lineRule="auto"/>
        <w:rPr>
          <w:rFonts w:cstheme="minorHAnsi"/>
          <w:sz w:val="24"/>
          <w:szCs w:val="24"/>
        </w:rPr>
      </w:pPr>
      <w:r>
        <w:rPr>
          <w:rFonts w:cstheme="minorHAnsi"/>
          <w:sz w:val="24"/>
          <w:szCs w:val="24"/>
        </w:rPr>
        <w:tab/>
        <w:t>Grades will be based on a straight scale:</w:t>
      </w:r>
    </w:p>
    <w:p w:rsidR="001E4BA8" w:rsidRPr="001E4BA8" w:rsidRDefault="001E4BA8" w:rsidP="001E4BA8">
      <w:pPr>
        <w:pStyle w:val="ListParagraph"/>
        <w:numPr>
          <w:ilvl w:val="5"/>
          <w:numId w:val="17"/>
        </w:numPr>
        <w:spacing w:after="120" w:line="240" w:lineRule="auto"/>
        <w:rPr>
          <w:rFonts w:cstheme="minorHAnsi"/>
          <w:sz w:val="24"/>
          <w:szCs w:val="24"/>
        </w:rPr>
      </w:pPr>
      <w:r w:rsidRPr="001E4BA8">
        <w:rPr>
          <w:rFonts w:cstheme="minorHAnsi"/>
          <w:sz w:val="24"/>
          <w:szCs w:val="24"/>
        </w:rPr>
        <w:t>A = &gt;990</w:t>
      </w:r>
    </w:p>
    <w:p w:rsidR="004B32C0" w:rsidRPr="001E4BA8" w:rsidRDefault="001E4BA8" w:rsidP="001E4BA8">
      <w:pPr>
        <w:pStyle w:val="ListParagraph"/>
        <w:numPr>
          <w:ilvl w:val="5"/>
          <w:numId w:val="17"/>
        </w:numPr>
        <w:spacing w:after="120" w:line="240" w:lineRule="auto"/>
        <w:rPr>
          <w:rFonts w:cstheme="minorHAnsi"/>
          <w:sz w:val="24"/>
          <w:szCs w:val="24"/>
        </w:rPr>
      </w:pPr>
      <w:r w:rsidRPr="001E4BA8">
        <w:rPr>
          <w:rFonts w:cstheme="minorHAnsi"/>
          <w:sz w:val="24"/>
          <w:szCs w:val="24"/>
        </w:rPr>
        <w:t>B = 880 - 990</w:t>
      </w:r>
    </w:p>
    <w:p w:rsidR="004B32C0" w:rsidRPr="001E4BA8" w:rsidRDefault="001E4BA8" w:rsidP="001E4BA8">
      <w:pPr>
        <w:pStyle w:val="ListParagraph"/>
        <w:numPr>
          <w:ilvl w:val="5"/>
          <w:numId w:val="17"/>
        </w:numPr>
        <w:spacing w:after="120" w:line="240" w:lineRule="auto"/>
        <w:rPr>
          <w:sz w:val="24"/>
          <w:szCs w:val="24"/>
        </w:rPr>
      </w:pPr>
      <w:r w:rsidRPr="001E4BA8">
        <w:rPr>
          <w:sz w:val="24"/>
          <w:szCs w:val="24"/>
        </w:rPr>
        <w:t>C = 770 - 879</w:t>
      </w:r>
    </w:p>
    <w:p w:rsidR="004B32C0" w:rsidRPr="001E4BA8" w:rsidRDefault="001E4BA8" w:rsidP="001E4BA8">
      <w:pPr>
        <w:pStyle w:val="ListParagraph"/>
        <w:numPr>
          <w:ilvl w:val="5"/>
          <w:numId w:val="17"/>
        </w:numPr>
        <w:rPr>
          <w:sz w:val="24"/>
          <w:szCs w:val="24"/>
        </w:rPr>
      </w:pPr>
      <w:r w:rsidRPr="001E4BA8">
        <w:rPr>
          <w:sz w:val="24"/>
          <w:szCs w:val="24"/>
        </w:rPr>
        <w:t>D = 660 – 769</w:t>
      </w:r>
    </w:p>
    <w:p w:rsidR="001E4BA8" w:rsidRPr="001E4BA8" w:rsidRDefault="001E4BA8" w:rsidP="001E4BA8">
      <w:pPr>
        <w:pStyle w:val="ListParagraph"/>
        <w:numPr>
          <w:ilvl w:val="5"/>
          <w:numId w:val="17"/>
        </w:numPr>
        <w:rPr>
          <w:sz w:val="24"/>
          <w:szCs w:val="24"/>
        </w:rPr>
      </w:pPr>
      <w:r w:rsidRPr="001E4BA8">
        <w:rPr>
          <w:sz w:val="24"/>
          <w:szCs w:val="24"/>
        </w:rPr>
        <w:t>E = &lt; 660</w:t>
      </w:r>
    </w:p>
    <w:p w:rsidR="001B4F80" w:rsidRPr="004613BE" w:rsidRDefault="001B4F80" w:rsidP="001B4F80">
      <w:pPr>
        <w:pStyle w:val="ListParagraph"/>
        <w:ind w:left="1440"/>
        <w:rPr>
          <w:sz w:val="24"/>
          <w:szCs w:val="24"/>
        </w:rPr>
      </w:pPr>
    </w:p>
    <w:p w:rsidR="004613BE" w:rsidRDefault="001E4BA8" w:rsidP="001E4BA8">
      <w:pPr>
        <w:ind w:left="720"/>
        <w:rPr>
          <w:sz w:val="24"/>
          <w:szCs w:val="24"/>
        </w:rPr>
      </w:pPr>
      <w:r>
        <w:rPr>
          <w:sz w:val="24"/>
          <w:szCs w:val="24"/>
        </w:rPr>
        <w:t>Plusses and minuses will be based on natural breaks in grades within these levels.  Deadlines for submission of materials is very important (this is a short, intense course).  They help you pace your work during the 8-week session.  Deadlines are essential to allow instructors to give you timely feedback on your progress (think, your project) and to give you the maximum amount of time to learn organism IDs.  Deadlines are essential to ensure that resources are available for independent studies.  Missing deadlines does not just affect you, but also your class mates.  You will lose 10% of the total points for each day, or part of a day, that any exercise, report, class product, etc., is late.</w:t>
      </w:r>
    </w:p>
    <w:p w:rsidR="001E4BA8" w:rsidRPr="00DB7536" w:rsidRDefault="001E4BA8" w:rsidP="001E4BA8">
      <w:pPr>
        <w:ind w:left="720"/>
        <w:jc w:val="center"/>
        <w:rPr>
          <w:b/>
          <w:sz w:val="24"/>
          <w:szCs w:val="24"/>
        </w:rPr>
      </w:pPr>
      <w:r w:rsidRPr="00DB7536">
        <w:rPr>
          <w:b/>
          <w:sz w:val="24"/>
          <w:szCs w:val="24"/>
        </w:rPr>
        <w:t>Grading Disputes</w:t>
      </w:r>
    </w:p>
    <w:p w:rsidR="001E4BA8" w:rsidRDefault="001E4BA8" w:rsidP="001E4BA8">
      <w:pPr>
        <w:ind w:left="720"/>
        <w:rPr>
          <w:sz w:val="24"/>
          <w:szCs w:val="24"/>
        </w:rPr>
      </w:pPr>
      <w:r>
        <w:rPr>
          <w:sz w:val="24"/>
          <w:szCs w:val="24"/>
        </w:rPr>
        <w:t xml:space="preserve">Grading disputes will be handled as follows.  If you believe you should receive more (or fewer) points than awarded on any material, return the exam, paper, etc., to the instructors (within 1 week) with a brief written SCIENTIFIC explanation as to why you consider a correction appropriate.  We will review your request.  If we cannot resolve any differences in this way, we will meet with you and discuss the problem.  While we strive to be fair, we are not infallible.  Nevertheless, the instructor’s decision is final.  </w:t>
      </w:r>
    </w:p>
    <w:p w:rsidR="001E4BA8" w:rsidRPr="00DB7536" w:rsidRDefault="001E4BA8" w:rsidP="00DB7536">
      <w:pPr>
        <w:ind w:left="720"/>
        <w:jc w:val="center"/>
        <w:rPr>
          <w:b/>
          <w:sz w:val="24"/>
          <w:szCs w:val="24"/>
        </w:rPr>
      </w:pPr>
      <w:r w:rsidRPr="00DB7536">
        <w:rPr>
          <w:b/>
          <w:sz w:val="24"/>
          <w:szCs w:val="24"/>
        </w:rPr>
        <w:lastRenderedPageBreak/>
        <w:t>Exam Questions</w:t>
      </w:r>
    </w:p>
    <w:p w:rsidR="001E4BA8" w:rsidRDefault="001E4BA8" w:rsidP="001E4BA8">
      <w:pPr>
        <w:ind w:left="720"/>
        <w:rPr>
          <w:sz w:val="24"/>
          <w:szCs w:val="24"/>
        </w:rPr>
      </w:pPr>
      <w:r>
        <w:rPr>
          <w:sz w:val="24"/>
          <w:szCs w:val="24"/>
        </w:rPr>
        <w:t>Questions draw on lectures, readings, field work, and questions included in exercises</w:t>
      </w:r>
      <w:r w:rsidR="00DB7536">
        <w:rPr>
          <w:sz w:val="24"/>
          <w:szCs w:val="24"/>
        </w:rPr>
        <w:t xml:space="preserve"> are fair game.  It is worthwhile forming small study groups in preparing for the practicum or final exam.  All organisms or data collected in class/field should be organized in a way such that every student has access to review the material.  All reading materials made available in the classroom MUST remain in the classroom at all times!  If a checkout procedure is convenient, we will decide AS A CLASS what that procedure will be and everyone will adhere to it.</w:t>
      </w:r>
    </w:p>
    <w:p w:rsidR="00DB7536" w:rsidRDefault="00DB7536" w:rsidP="001E4BA8">
      <w:pPr>
        <w:ind w:left="720"/>
        <w:rPr>
          <w:sz w:val="24"/>
          <w:szCs w:val="24"/>
        </w:rPr>
      </w:pPr>
      <w:r>
        <w:rPr>
          <w:sz w:val="24"/>
          <w:szCs w:val="24"/>
        </w:rPr>
        <w:t xml:space="preserve">The final practicum will be held at various sites in the field on the next-to-last day of class.  You will be evaluated on your ability to collect organisms and identify them under field conditions.  You will have seen many of the organisms several times in their natural habitats, or preserved in the laboratory. </w:t>
      </w:r>
    </w:p>
    <w:p w:rsidR="00DB7536" w:rsidRPr="00DB7536" w:rsidRDefault="00DB7536" w:rsidP="00DB7536">
      <w:pPr>
        <w:ind w:left="720"/>
        <w:jc w:val="center"/>
        <w:rPr>
          <w:b/>
          <w:sz w:val="24"/>
          <w:szCs w:val="24"/>
        </w:rPr>
      </w:pPr>
      <w:r w:rsidRPr="00DB7536">
        <w:rPr>
          <w:b/>
          <w:sz w:val="24"/>
          <w:szCs w:val="24"/>
        </w:rPr>
        <w:t>Class Participation</w:t>
      </w:r>
    </w:p>
    <w:p w:rsidR="00DB7536" w:rsidRDefault="00DB7536" w:rsidP="001E4BA8">
      <w:pPr>
        <w:ind w:left="720"/>
        <w:rPr>
          <w:sz w:val="24"/>
          <w:szCs w:val="24"/>
        </w:rPr>
      </w:pPr>
      <w:r>
        <w:rPr>
          <w:sz w:val="24"/>
          <w:szCs w:val="24"/>
        </w:rPr>
        <w:t>Did the student participate in class discussions? Did s/he initiate questions/answers?  Did s/he agree/disagree constructively?  Did the student contribute to the smooth running of the class by cooperating with peers and instructors in such areas as keeping lab/work space clean/tidy, planning for individual and/or group work needs, keeping all organisms/specimens neatly labeled, displayed, preserved, organized, and accessible to all students?</w:t>
      </w:r>
    </w:p>
    <w:p w:rsidR="00DB7536" w:rsidRDefault="00DB7536">
      <w:pPr>
        <w:rPr>
          <w:sz w:val="24"/>
          <w:szCs w:val="24"/>
        </w:rPr>
      </w:pPr>
      <w:r>
        <w:rPr>
          <w:sz w:val="24"/>
          <w:szCs w:val="24"/>
        </w:rPr>
        <w:br w:type="page"/>
      </w:r>
    </w:p>
    <w:p w:rsidR="00356F36" w:rsidRPr="00356F36" w:rsidRDefault="00A60D27" w:rsidP="00A85936">
      <w:pPr>
        <w:pStyle w:val="ListParagraph"/>
        <w:numPr>
          <w:ilvl w:val="0"/>
          <w:numId w:val="7"/>
        </w:numPr>
        <w:jc w:val="both"/>
        <w:rPr>
          <w:b/>
          <w:sz w:val="24"/>
          <w:szCs w:val="24"/>
        </w:rPr>
      </w:pPr>
      <w:r>
        <w:rPr>
          <w:b/>
          <w:sz w:val="24"/>
          <w:szCs w:val="24"/>
        </w:rPr>
        <w:lastRenderedPageBreak/>
        <w:t>Reading Res</w:t>
      </w:r>
      <w:r w:rsidR="00356F36" w:rsidRPr="00356F36">
        <w:rPr>
          <w:b/>
          <w:sz w:val="24"/>
          <w:szCs w:val="24"/>
        </w:rPr>
        <w:t>ources</w:t>
      </w:r>
      <w:r w:rsidR="00134BDF">
        <w:rPr>
          <w:b/>
          <w:sz w:val="24"/>
          <w:szCs w:val="24"/>
        </w:rPr>
        <w:t xml:space="preserve"> (*required</w:t>
      </w:r>
      <w:r w:rsidR="00BD78C8">
        <w:rPr>
          <w:b/>
          <w:sz w:val="24"/>
          <w:szCs w:val="24"/>
        </w:rPr>
        <w:t>, see</w:t>
      </w:r>
      <w:r w:rsidR="00134BDF">
        <w:rPr>
          <w:b/>
          <w:sz w:val="24"/>
          <w:szCs w:val="24"/>
        </w:rPr>
        <w:t xml:space="preserve"> syllabus)</w:t>
      </w:r>
    </w:p>
    <w:p w:rsidR="00134BDF" w:rsidRPr="00A60D27" w:rsidRDefault="00134BDF" w:rsidP="00B300C3">
      <w:pPr>
        <w:pStyle w:val="ListParagraph"/>
        <w:spacing w:before="240" w:line="0" w:lineRule="atLeast"/>
        <w:jc w:val="both"/>
        <w:rPr>
          <w:rFonts w:cstheme="minorHAnsi"/>
          <w:color w:val="000000"/>
        </w:rPr>
      </w:pPr>
    </w:p>
    <w:p w:rsidR="00134BDF" w:rsidRPr="00A60D27" w:rsidRDefault="00134BDF" w:rsidP="00B300C3">
      <w:pPr>
        <w:pStyle w:val="ListParagraph"/>
        <w:spacing w:before="240" w:line="200" w:lineRule="atLeast"/>
        <w:ind w:hanging="720"/>
        <w:rPr>
          <w:rFonts w:cstheme="minorHAnsi"/>
        </w:rPr>
      </w:pPr>
      <w:r w:rsidRPr="00A60D27">
        <w:rPr>
          <w:rFonts w:cstheme="minorHAnsi"/>
          <w:b/>
          <w:color w:val="000000"/>
        </w:rPr>
        <w:sym w:font="Symbol" w:char="F02A"/>
      </w:r>
      <w:r w:rsidRPr="00A60D27">
        <w:rPr>
          <w:rFonts w:cstheme="minorHAnsi"/>
          <w:color w:val="000000"/>
        </w:rPr>
        <w:t xml:space="preserve">Albert, D.A. 2003.  Great Lakes Coastal Wetlands: Between Land and Lake. Michigan Natural Features Inventory, Report Number 2003-22.  </w:t>
      </w:r>
    </w:p>
    <w:p w:rsidR="00134BDF" w:rsidRPr="00A60D27" w:rsidRDefault="00134BDF" w:rsidP="00B300C3">
      <w:pPr>
        <w:pStyle w:val="ListParagraph"/>
        <w:spacing w:line="200" w:lineRule="atLeast"/>
        <w:ind w:hanging="720"/>
        <w:rPr>
          <w:rFonts w:cstheme="minorHAnsi"/>
          <w:color w:val="000000"/>
        </w:rPr>
      </w:pPr>
    </w:p>
    <w:p w:rsidR="00134BDF" w:rsidRPr="00A60D27" w:rsidRDefault="00134BDF" w:rsidP="00B300C3">
      <w:pPr>
        <w:pStyle w:val="ListParagraph"/>
        <w:spacing w:line="200" w:lineRule="atLeast"/>
        <w:ind w:hanging="720"/>
        <w:rPr>
          <w:rFonts w:cstheme="minorHAnsi"/>
          <w:color w:val="000000"/>
        </w:rPr>
      </w:pPr>
      <w:r w:rsidRPr="00A60D27">
        <w:rPr>
          <w:rFonts w:cstheme="minorHAnsi"/>
          <w:color w:val="000000"/>
        </w:rPr>
        <w:t xml:space="preserve">Allan, J.D. </w:t>
      </w:r>
      <w:r w:rsidR="00A60D27">
        <w:rPr>
          <w:rFonts w:cstheme="minorHAnsi"/>
          <w:color w:val="000000"/>
        </w:rPr>
        <w:t xml:space="preserve"> </w:t>
      </w:r>
      <w:r w:rsidRPr="00A60D27">
        <w:rPr>
          <w:rFonts w:cstheme="minorHAnsi"/>
          <w:color w:val="000000"/>
        </w:rPr>
        <w:t>1995. Stream Ecology. Chapman and Hall, The Netherlands.</w:t>
      </w:r>
    </w:p>
    <w:p w:rsidR="00134BDF" w:rsidRPr="00A60D27" w:rsidRDefault="00134BDF" w:rsidP="00B300C3">
      <w:pPr>
        <w:pStyle w:val="ListParagraph"/>
        <w:spacing w:line="200" w:lineRule="atLeast"/>
        <w:ind w:hanging="720"/>
        <w:rPr>
          <w:rFonts w:cstheme="minorHAnsi"/>
          <w:color w:val="000000"/>
        </w:rPr>
      </w:pPr>
    </w:p>
    <w:p w:rsidR="00134BDF" w:rsidRPr="00A60D27" w:rsidRDefault="00134BDF" w:rsidP="00B300C3">
      <w:pPr>
        <w:pStyle w:val="ListParagraph"/>
        <w:spacing w:before="240" w:line="200" w:lineRule="atLeast"/>
        <w:ind w:hanging="720"/>
        <w:rPr>
          <w:rFonts w:cstheme="minorHAnsi"/>
        </w:rPr>
      </w:pPr>
      <w:r w:rsidRPr="00A60D27">
        <w:rPr>
          <w:rFonts w:cstheme="minorHAnsi"/>
          <w:b/>
        </w:rPr>
        <w:sym w:font="Symbol" w:char="F02A"/>
      </w:r>
      <w:r w:rsidRPr="00A60D27">
        <w:rPr>
          <w:rFonts w:cstheme="minorHAnsi"/>
        </w:rPr>
        <w:t>Ambrose, H. W. and Ambrose, K. P.  1995.  The Statistical Analysis.  In: The Handbook of Biological Investigation, pp. 38-48.  Hunter Textbooks, Winston-Salem, NC.</w:t>
      </w:r>
    </w:p>
    <w:p w:rsidR="00134BDF" w:rsidRPr="00A60D27" w:rsidRDefault="00134BDF" w:rsidP="00B300C3">
      <w:pPr>
        <w:pStyle w:val="ListParagraph"/>
        <w:spacing w:before="240" w:line="200" w:lineRule="atLeast"/>
        <w:ind w:hanging="720"/>
        <w:rPr>
          <w:rFonts w:cstheme="minorHAnsi"/>
        </w:rPr>
      </w:pPr>
    </w:p>
    <w:p w:rsidR="000C15FE" w:rsidRDefault="000C15FE" w:rsidP="00B300C3">
      <w:pPr>
        <w:pStyle w:val="ListParagraph"/>
        <w:spacing w:before="240" w:line="200" w:lineRule="atLeast"/>
        <w:ind w:hanging="720"/>
        <w:rPr>
          <w:rFonts w:cstheme="minorHAnsi"/>
        </w:rPr>
      </w:pPr>
      <w:r w:rsidRPr="00A60D27">
        <w:rPr>
          <w:rFonts w:cstheme="minorHAnsi"/>
          <w:b/>
        </w:rPr>
        <w:sym w:font="Symbol" w:char="F02A"/>
      </w:r>
      <w:r w:rsidRPr="00A60D27">
        <w:rPr>
          <w:rFonts w:cstheme="minorHAnsi"/>
        </w:rPr>
        <w:t>Balcer, M.D., N.L. Korda, and S.I. Dodson.  1984.  Zooplankton of the Great Lakes, A Guide to the Identification and Ecology of the Common Crustacean Species.  The University of Wisconsin Press, Madison, Wisconsin.  174 p.</w:t>
      </w:r>
    </w:p>
    <w:p w:rsidR="002F51A9" w:rsidRDefault="002F51A9" w:rsidP="00B300C3">
      <w:pPr>
        <w:pStyle w:val="ListParagraph"/>
        <w:spacing w:before="240" w:line="200" w:lineRule="atLeast"/>
        <w:ind w:hanging="720"/>
        <w:rPr>
          <w:rFonts w:cstheme="minorHAnsi"/>
        </w:rPr>
      </w:pPr>
    </w:p>
    <w:p w:rsidR="002F51A9" w:rsidRDefault="00E20CCF" w:rsidP="00B300C3">
      <w:pPr>
        <w:pStyle w:val="ListParagraph"/>
        <w:spacing w:before="240" w:line="200" w:lineRule="atLeast"/>
        <w:ind w:hanging="720"/>
      </w:pPr>
      <w:r w:rsidRPr="00E20CCF">
        <w:rPr>
          <w:b/>
        </w:rPr>
        <w:sym w:font="Symbol" w:char="F02A"/>
      </w:r>
      <w:r w:rsidR="002F51A9" w:rsidRPr="002F51A9">
        <w:t>Baxter, C.V. et</w:t>
      </w:r>
      <w:r w:rsidR="002F51A9">
        <w:t xml:space="preserve"> al. 2005.  Tangled webs: recip</w:t>
      </w:r>
      <w:r w:rsidR="002F51A9" w:rsidRPr="002F51A9">
        <w:t>rocal flows of invertebrate prey link streams and riparian zones.  Freshw</w:t>
      </w:r>
      <w:r w:rsidR="002F51A9">
        <w:t xml:space="preserve">ater </w:t>
      </w:r>
      <w:r w:rsidR="002F51A9" w:rsidRPr="002F51A9">
        <w:t xml:space="preserve"> Biol</w:t>
      </w:r>
      <w:r w:rsidR="002F51A9">
        <w:t xml:space="preserve">ogy </w:t>
      </w:r>
      <w:r w:rsidR="002F51A9" w:rsidRPr="002F51A9">
        <w:t xml:space="preserve"> 50:201-220.</w:t>
      </w:r>
    </w:p>
    <w:p w:rsidR="00B300C3" w:rsidRDefault="00B300C3" w:rsidP="00B300C3">
      <w:pPr>
        <w:pStyle w:val="ListParagraph"/>
        <w:spacing w:before="240" w:line="200" w:lineRule="atLeast"/>
        <w:ind w:hanging="720"/>
        <w:rPr>
          <w:rFonts w:cstheme="minorHAnsi"/>
        </w:rPr>
      </w:pPr>
    </w:p>
    <w:p w:rsidR="00B300C3" w:rsidRPr="002F51A9" w:rsidRDefault="00B300C3" w:rsidP="00B300C3">
      <w:pPr>
        <w:pStyle w:val="ListParagraph"/>
        <w:spacing w:before="240" w:line="200" w:lineRule="atLeast"/>
        <w:ind w:hanging="720"/>
        <w:rPr>
          <w:rFonts w:cstheme="minorHAnsi"/>
        </w:rPr>
      </w:pPr>
      <w:r>
        <w:rPr>
          <w:rFonts w:cstheme="minorHAnsi"/>
        </w:rPr>
        <w:t>Brooks, K.N., P.F. Ffolliott, H.M. Gregersen.  2003.  Hydrology and the management of watersheds.  3</w:t>
      </w:r>
      <w:r w:rsidRPr="00B300C3">
        <w:rPr>
          <w:rFonts w:cstheme="minorHAnsi"/>
          <w:vertAlign w:val="superscript"/>
        </w:rPr>
        <w:t>rd</w:t>
      </w:r>
      <w:r>
        <w:rPr>
          <w:rFonts w:cstheme="minorHAnsi"/>
        </w:rPr>
        <w:t xml:space="preserve"> Edition.  Iowa State University Press.  574 p.</w:t>
      </w:r>
    </w:p>
    <w:p w:rsidR="000C15FE" w:rsidRPr="00A60D27" w:rsidRDefault="000C15FE" w:rsidP="00B300C3">
      <w:pPr>
        <w:pStyle w:val="ListParagraph"/>
        <w:spacing w:before="240" w:line="200" w:lineRule="atLeast"/>
        <w:ind w:hanging="720"/>
        <w:rPr>
          <w:rFonts w:cstheme="minorHAnsi"/>
        </w:rPr>
      </w:pPr>
    </w:p>
    <w:p w:rsidR="00134BDF" w:rsidRDefault="00134BDF" w:rsidP="00B300C3">
      <w:pPr>
        <w:pStyle w:val="ListParagraph"/>
        <w:spacing w:before="240" w:line="200" w:lineRule="atLeast"/>
        <w:ind w:hanging="720"/>
        <w:rPr>
          <w:rFonts w:cstheme="minorHAnsi"/>
        </w:rPr>
      </w:pPr>
      <w:r w:rsidRPr="00A60D27">
        <w:rPr>
          <w:rFonts w:cstheme="minorHAnsi"/>
        </w:rPr>
        <w:t xml:space="preserve">Cailliet, G. M., Love, M. S. and Ebeling, A. W. </w:t>
      </w:r>
      <w:r w:rsidR="00A60D27">
        <w:rPr>
          <w:rFonts w:cstheme="minorHAnsi"/>
        </w:rPr>
        <w:t xml:space="preserve"> </w:t>
      </w:r>
      <w:r w:rsidRPr="00A60D27">
        <w:rPr>
          <w:rFonts w:cstheme="minorHAnsi"/>
        </w:rPr>
        <w:t>1996.  Fishes.  Wadsworth, Belmont, CA.</w:t>
      </w:r>
    </w:p>
    <w:p w:rsidR="00E4524D" w:rsidRDefault="00E4524D" w:rsidP="00B300C3">
      <w:pPr>
        <w:pStyle w:val="ListParagraph"/>
        <w:spacing w:before="240" w:line="200" w:lineRule="atLeast"/>
        <w:ind w:hanging="720"/>
        <w:rPr>
          <w:rFonts w:cstheme="minorHAnsi"/>
        </w:rPr>
      </w:pPr>
    </w:p>
    <w:p w:rsidR="00E4524D" w:rsidRPr="00A60D27" w:rsidRDefault="00E4524D" w:rsidP="00B300C3">
      <w:pPr>
        <w:pStyle w:val="ListParagraph"/>
        <w:spacing w:before="240" w:line="200" w:lineRule="atLeast"/>
        <w:ind w:hanging="720"/>
        <w:rPr>
          <w:rFonts w:cstheme="minorHAnsi"/>
        </w:rPr>
      </w:pPr>
      <w:r>
        <w:rPr>
          <w:rFonts w:cstheme="minorHAnsi"/>
        </w:rPr>
        <w:t xml:space="preserve">Campbell, S., P. Higman, B. Slaughter, and E. Schools.  2010.  A Field Guide to Invasive Plants of Aquatic and Wetland Habitats for Michigan.  Michigan Natural Features Inventory, Michigan State University Extension.  </w:t>
      </w:r>
    </w:p>
    <w:p w:rsidR="00134BDF" w:rsidRPr="00A60D27" w:rsidRDefault="00134BDF" w:rsidP="00B300C3">
      <w:pPr>
        <w:pStyle w:val="ListParagraph"/>
        <w:spacing w:line="200" w:lineRule="atLeast"/>
        <w:ind w:hanging="720"/>
        <w:rPr>
          <w:rFonts w:cstheme="minorHAnsi"/>
          <w:color w:val="000000"/>
        </w:rPr>
      </w:pPr>
    </w:p>
    <w:p w:rsidR="00134BDF" w:rsidRDefault="00134BDF" w:rsidP="00B300C3">
      <w:pPr>
        <w:pStyle w:val="ListParagraph"/>
        <w:spacing w:line="200" w:lineRule="atLeast"/>
        <w:ind w:hanging="720"/>
        <w:rPr>
          <w:rFonts w:cstheme="minorHAnsi"/>
          <w:color w:val="000000"/>
        </w:rPr>
      </w:pPr>
      <w:r w:rsidRPr="00A60D27">
        <w:rPr>
          <w:rFonts w:cstheme="minorHAnsi"/>
          <w:color w:val="000000"/>
        </w:rPr>
        <w:t>Camuto, M.J. 1990. Pond and Brook, A Guide to Nature In Freshwater Environments. University Press of New England, Lebanon, NH.</w:t>
      </w:r>
    </w:p>
    <w:p w:rsidR="002F51A9" w:rsidRDefault="002F51A9" w:rsidP="00B300C3">
      <w:pPr>
        <w:pStyle w:val="ListParagraph"/>
        <w:spacing w:line="200" w:lineRule="atLeast"/>
        <w:ind w:hanging="720"/>
        <w:rPr>
          <w:rFonts w:cstheme="minorHAnsi"/>
          <w:color w:val="000000"/>
        </w:rPr>
      </w:pPr>
    </w:p>
    <w:p w:rsidR="002F51A9" w:rsidRPr="002F51A9" w:rsidRDefault="002F51A9" w:rsidP="00B300C3">
      <w:pPr>
        <w:pStyle w:val="ListParagraph"/>
        <w:spacing w:line="200" w:lineRule="atLeast"/>
        <w:ind w:hanging="720"/>
        <w:rPr>
          <w:rFonts w:cstheme="minorHAnsi"/>
          <w:color w:val="000000"/>
        </w:rPr>
      </w:pPr>
      <w:r w:rsidRPr="002F51A9">
        <w:rPr>
          <w:b/>
        </w:rPr>
        <w:sym w:font="Symbol" w:char="F02A"/>
      </w:r>
      <w:r w:rsidRPr="002F51A9">
        <w:t xml:space="preserve">Carpenter, S. </w:t>
      </w:r>
      <w:r>
        <w:t>, J.F. Kitchell, and J.R. Hodgson.  1985.  Cascading trophic in</w:t>
      </w:r>
      <w:r w:rsidRPr="002F51A9">
        <w:t>teractions</w:t>
      </w:r>
      <w:r>
        <w:t xml:space="preserve"> and lake productivity.  </w:t>
      </w:r>
      <w:r w:rsidRPr="002F51A9">
        <w:t>Bioscience 35:634-639.</w:t>
      </w:r>
    </w:p>
    <w:p w:rsidR="00134BDF" w:rsidRPr="00A60D27" w:rsidRDefault="00134BDF" w:rsidP="00B300C3">
      <w:pPr>
        <w:pStyle w:val="ListParagraph"/>
        <w:spacing w:line="200" w:lineRule="atLeast"/>
        <w:ind w:hanging="720"/>
        <w:rPr>
          <w:rFonts w:cstheme="minorHAnsi"/>
        </w:rPr>
      </w:pPr>
    </w:p>
    <w:p w:rsidR="00134BDF" w:rsidRPr="00A60D27" w:rsidRDefault="00A001EB" w:rsidP="00B300C3">
      <w:pPr>
        <w:pStyle w:val="ListParagraph"/>
        <w:spacing w:line="200" w:lineRule="atLeast"/>
        <w:ind w:hanging="720"/>
        <w:rPr>
          <w:rFonts w:cstheme="minorHAnsi"/>
        </w:rPr>
      </w:pPr>
      <w:r w:rsidRPr="00A001EB">
        <w:rPr>
          <w:rFonts w:cstheme="minorHAnsi"/>
          <w:b/>
        </w:rPr>
        <w:sym w:font="Symbol" w:char="F02A"/>
      </w:r>
      <w:r w:rsidR="00134BDF" w:rsidRPr="00A60D27">
        <w:rPr>
          <w:rFonts w:cstheme="minorHAnsi"/>
        </w:rPr>
        <w:t xml:space="preserve">Chadde, S.W.  2002. </w:t>
      </w:r>
      <w:r w:rsidR="00134BDF" w:rsidRPr="00A60D27">
        <w:rPr>
          <w:rFonts w:cstheme="minorHAnsi"/>
          <w:iCs/>
        </w:rPr>
        <w:t>A Great Lakes Wetland Flora,</w:t>
      </w:r>
      <w:r w:rsidR="00134BDF" w:rsidRPr="00A60D27">
        <w:rPr>
          <w:rFonts w:cstheme="minorHAnsi"/>
        </w:rPr>
        <w:t xml:space="preserve"> 2</w:t>
      </w:r>
      <w:r w:rsidR="00134BDF" w:rsidRPr="00A60D27">
        <w:rPr>
          <w:rFonts w:cstheme="minorHAnsi"/>
          <w:vertAlign w:val="superscript"/>
        </w:rPr>
        <w:t>nd</w:t>
      </w:r>
      <w:r w:rsidR="00134BDF" w:rsidRPr="00A60D27">
        <w:rPr>
          <w:rFonts w:cstheme="minorHAnsi"/>
        </w:rPr>
        <w:t xml:space="preserve"> Ed. Pocketflora Press, Laurium, MI.</w:t>
      </w:r>
      <w:r w:rsidR="00134BDF" w:rsidRPr="00A60D27">
        <w:rPr>
          <w:rFonts w:cstheme="minorHAnsi"/>
        </w:rPr>
        <w:br/>
      </w:r>
    </w:p>
    <w:p w:rsidR="007B1875" w:rsidRPr="00A60D27" w:rsidRDefault="00A60D27" w:rsidP="00B300C3">
      <w:pPr>
        <w:pStyle w:val="ListParagraph"/>
        <w:spacing w:line="200" w:lineRule="atLeast"/>
        <w:ind w:hanging="720"/>
        <w:rPr>
          <w:rFonts w:cstheme="minorHAnsi"/>
        </w:rPr>
      </w:pPr>
      <w:r w:rsidRPr="00A60D27">
        <w:rPr>
          <w:rFonts w:cstheme="minorHAnsi"/>
          <w:b/>
        </w:rPr>
        <w:sym w:font="Symbol" w:char="F02A"/>
      </w:r>
      <w:r w:rsidR="007B1875" w:rsidRPr="00A60D27">
        <w:rPr>
          <w:rFonts w:cstheme="minorHAnsi"/>
        </w:rPr>
        <w:t>Dixit, S.S., J.P. Smol, J.</w:t>
      </w:r>
      <w:r>
        <w:rPr>
          <w:rFonts w:cstheme="minorHAnsi"/>
        </w:rPr>
        <w:t xml:space="preserve">C. Kingston, and D.F. Charles. 1992. </w:t>
      </w:r>
      <w:r w:rsidR="007B1875" w:rsidRPr="00A60D27">
        <w:rPr>
          <w:rFonts w:cstheme="minorHAnsi"/>
        </w:rPr>
        <w:t>Diatoms: Powerful Indicators of Environmental Change.  Environ. Sci. Technol. 26: 22-33.</w:t>
      </w:r>
    </w:p>
    <w:p w:rsidR="007B1875" w:rsidRPr="00A60D27" w:rsidRDefault="007B1875" w:rsidP="00B300C3">
      <w:pPr>
        <w:pStyle w:val="ListParagraph"/>
        <w:spacing w:line="200" w:lineRule="atLeast"/>
        <w:ind w:hanging="720"/>
        <w:rPr>
          <w:rFonts w:cstheme="minorHAnsi"/>
        </w:rPr>
      </w:pPr>
    </w:p>
    <w:p w:rsidR="00134BDF" w:rsidRDefault="00134BDF" w:rsidP="00B300C3">
      <w:pPr>
        <w:pStyle w:val="ListParagraph"/>
        <w:spacing w:line="200" w:lineRule="atLeast"/>
        <w:ind w:hanging="720"/>
        <w:rPr>
          <w:rFonts w:cstheme="minorHAnsi"/>
          <w:color w:val="000000"/>
        </w:rPr>
      </w:pPr>
      <w:r w:rsidRPr="00A60D27">
        <w:rPr>
          <w:rFonts w:cstheme="minorHAnsi"/>
          <w:b/>
          <w:color w:val="000000"/>
        </w:rPr>
        <w:sym w:font="Symbol" w:char="F02A"/>
      </w:r>
      <w:r w:rsidRPr="00A60D27">
        <w:rPr>
          <w:rFonts w:cstheme="minorHAnsi"/>
          <w:color w:val="000000"/>
        </w:rPr>
        <w:t xml:space="preserve">Dodds, W.K. </w:t>
      </w:r>
      <w:r w:rsidR="00A60D27">
        <w:rPr>
          <w:rFonts w:cstheme="minorHAnsi"/>
          <w:color w:val="000000"/>
        </w:rPr>
        <w:t xml:space="preserve"> </w:t>
      </w:r>
      <w:r w:rsidRPr="00A60D27">
        <w:rPr>
          <w:rFonts w:cstheme="minorHAnsi"/>
          <w:color w:val="000000"/>
        </w:rPr>
        <w:t xml:space="preserve">2002. </w:t>
      </w:r>
      <w:r w:rsidR="00A60D27">
        <w:rPr>
          <w:rFonts w:cstheme="minorHAnsi"/>
          <w:color w:val="000000"/>
        </w:rPr>
        <w:t xml:space="preserve"> </w:t>
      </w:r>
      <w:r w:rsidRPr="00A60D27">
        <w:rPr>
          <w:rFonts w:cstheme="minorHAnsi"/>
          <w:color w:val="000000"/>
        </w:rPr>
        <w:t xml:space="preserve">Freshwater Ecology Concepts and Environmental Applications. Academic Press, London. </w:t>
      </w:r>
    </w:p>
    <w:p w:rsidR="002F51A9" w:rsidRDefault="00E20CCF" w:rsidP="00B300C3">
      <w:pPr>
        <w:spacing w:line="200" w:lineRule="atLeast"/>
        <w:ind w:left="720" w:hanging="720"/>
      </w:pPr>
      <w:r w:rsidRPr="008416B2">
        <w:rPr>
          <w:b/>
        </w:rPr>
        <w:sym w:font="Symbol" w:char="F02A"/>
      </w:r>
      <w:r w:rsidR="002F51A9" w:rsidRPr="002F51A9">
        <w:t>Eby, L.A. et al. 2006.  Effects of stocking-up on freshwater food webs.  Trends in Ecology &amp; Evol. 21(10):576-584.</w:t>
      </w:r>
    </w:p>
    <w:p w:rsidR="008416B2" w:rsidRPr="002F51A9" w:rsidRDefault="008416B2" w:rsidP="00B300C3">
      <w:pPr>
        <w:spacing w:line="200" w:lineRule="atLeast"/>
        <w:ind w:left="720" w:hanging="720"/>
      </w:pPr>
      <w:r w:rsidRPr="008416B2">
        <w:rPr>
          <w:b/>
        </w:rPr>
        <w:sym w:font="Symbol" w:char="F02A"/>
      </w:r>
      <w:r>
        <w:t xml:space="preserve">Fassett, N.C. 1957.   A Manual of Aquatic Plants.  The University of Wisconsin Press, Madison, Wisconsin.   </w:t>
      </w:r>
    </w:p>
    <w:p w:rsidR="00134BDF" w:rsidRPr="00A60D27" w:rsidRDefault="00A85936" w:rsidP="00B300C3">
      <w:pPr>
        <w:pStyle w:val="ListParagraph"/>
        <w:spacing w:line="200" w:lineRule="atLeast"/>
        <w:ind w:hanging="720"/>
        <w:rPr>
          <w:rFonts w:cstheme="minorHAnsi"/>
        </w:rPr>
      </w:pPr>
      <w:r w:rsidRPr="00A60D27">
        <w:rPr>
          <w:rFonts w:cstheme="minorHAnsi"/>
        </w:rPr>
        <w:lastRenderedPageBreak/>
        <w:t>Gordon, N.D., T.A</w:t>
      </w:r>
      <w:r w:rsidR="00A60D27">
        <w:rPr>
          <w:rFonts w:cstheme="minorHAnsi"/>
        </w:rPr>
        <w:t xml:space="preserve">. McMahon, and B.L. Finlayson. 2004. </w:t>
      </w:r>
      <w:r w:rsidRPr="00A60D27">
        <w:rPr>
          <w:rFonts w:cstheme="minorHAnsi"/>
        </w:rPr>
        <w:t>Stream Hydrology, An Introduction for Ecologists.  2</w:t>
      </w:r>
      <w:r w:rsidRPr="00A60D27">
        <w:rPr>
          <w:rFonts w:cstheme="minorHAnsi"/>
          <w:vertAlign w:val="superscript"/>
        </w:rPr>
        <w:t>nd</w:t>
      </w:r>
      <w:r w:rsidRPr="00A60D27">
        <w:rPr>
          <w:rFonts w:cstheme="minorHAnsi"/>
        </w:rPr>
        <w:t xml:space="preserve"> Edition.  John Wiley &amp; Sons, Ltd. Queensland, Australia.  429 p.</w:t>
      </w:r>
    </w:p>
    <w:p w:rsidR="00A85936" w:rsidRPr="00A60D27" w:rsidRDefault="00A85936" w:rsidP="00B300C3">
      <w:pPr>
        <w:pStyle w:val="ListParagraph"/>
        <w:spacing w:line="200" w:lineRule="atLeast"/>
        <w:ind w:hanging="720"/>
        <w:rPr>
          <w:rFonts w:cstheme="minorHAnsi"/>
        </w:rPr>
      </w:pPr>
    </w:p>
    <w:p w:rsidR="00134BDF" w:rsidRDefault="00134BDF" w:rsidP="00B300C3">
      <w:pPr>
        <w:pStyle w:val="ListParagraph"/>
        <w:spacing w:line="200" w:lineRule="atLeast"/>
        <w:ind w:hanging="720"/>
        <w:rPr>
          <w:rFonts w:cstheme="minorHAnsi"/>
          <w:color w:val="000000"/>
        </w:rPr>
      </w:pPr>
      <w:r w:rsidRPr="00A60D27">
        <w:rPr>
          <w:rFonts w:cstheme="minorHAnsi"/>
          <w:color w:val="000000"/>
        </w:rPr>
        <w:t xml:space="preserve">Hauer, F.R., and Lamberti, G.A. </w:t>
      </w:r>
      <w:r w:rsidR="00A60D27">
        <w:rPr>
          <w:rFonts w:cstheme="minorHAnsi"/>
          <w:color w:val="000000"/>
        </w:rPr>
        <w:t xml:space="preserve"> </w:t>
      </w:r>
      <w:r w:rsidRPr="00A60D27">
        <w:rPr>
          <w:rFonts w:cstheme="minorHAnsi"/>
          <w:color w:val="000000"/>
        </w:rPr>
        <w:t xml:space="preserve">1996. </w:t>
      </w:r>
      <w:r w:rsidR="00A60D27">
        <w:rPr>
          <w:rFonts w:cstheme="minorHAnsi"/>
          <w:color w:val="000000"/>
        </w:rPr>
        <w:t xml:space="preserve"> </w:t>
      </w:r>
      <w:r w:rsidRPr="00A60D27">
        <w:rPr>
          <w:rFonts w:cstheme="minorHAnsi"/>
          <w:color w:val="000000"/>
        </w:rPr>
        <w:t>Methods in Stream Ecology. Academic Press, London.</w:t>
      </w:r>
    </w:p>
    <w:p w:rsidR="002F51A9" w:rsidRDefault="002F51A9" w:rsidP="00B300C3">
      <w:pPr>
        <w:pStyle w:val="ListParagraph"/>
        <w:spacing w:line="200" w:lineRule="atLeast"/>
        <w:ind w:hanging="720"/>
        <w:rPr>
          <w:rFonts w:cstheme="minorHAnsi"/>
          <w:color w:val="000000"/>
        </w:rPr>
      </w:pPr>
    </w:p>
    <w:p w:rsidR="002F51A9" w:rsidRPr="002F51A9" w:rsidRDefault="00E20CCF" w:rsidP="00B300C3">
      <w:pPr>
        <w:pStyle w:val="ListParagraph"/>
        <w:spacing w:line="200" w:lineRule="atLeast"/>
        <w:ind w:hanging="720"/>
        <w:rPr>
          <w:rFonts w:cstheme="minorHAnsi"/>
          <w:color w:val="000000"/>
        </w:rPr>
      </w:pPr>
      <w:r w:rsidRPr="00E20CCF">
        <w:rPr>
          <w:b/>
        </w:rPr>
        <w:sym w:font="Symbol" w:char="F02A"/>
      </w:r>
      <w:r w:rsidR="002F51A9" w:rsidRPr="002F51A9">
        <w:t>Hendricks &amp; White 1991. Physicochemical p</w:t>
      </w:r>
      <w:r w:rsidR="002F51A9">
        <w:t xml:space="preserve">atterns within a hyporheic zone, with comments on surface water.  </w:t>
      </w:r>
      <w:r w:rsidR="002F51A9" w:rsidRPr="002F51A9">
        <w:t>Can.</w:t>
      </w:r>
      <w:r>
        <w:t xml:space="preserve"> </w:t>
      </w:r>
      <w:r w:rsidR="002F51A9" w:rsidRPr="002F51A9">
        <w:t xml:space="preserve">J. </w:t>
      </w:r>
      <w:r>
        <w:t xml:space="preserve"> </w:t>
      </w:r>
      <w:r w:rsidR="002F51A9" w:rsidRPr="002F51A9">
        <w:t xml:space="preserve">Fish. </w:t>
      </w:r>
      <w:r>
        <w:t xml:space="preserve"> </w:t>
      </w:r>
      <w:r w:rsidR="002F51A9" w:rsidRPr="002F51A9">
        <w:t>Aq.</w:t>
      </w:r>
      <w:r>
        <w:t xml:space="preserve"> </w:t>
      </w:r>
      <w:r w:rsidR="002F51A9" w:rsidRPr="002F51A9">
        <w:t xml:space="preserve"> Sci. 48:1645-1654.</w:t>
      </w:r>
    </w:p>
    <w:p w:rsidR="002F51A9" w:rsidRPr="00A60D27" w:rsidRDefault="002F51A9" w:rsidP="00B300C3">
      <w:pPr>
        <w:pStyle w:val="ListParagraph"/>
        <w:spacing w:line="200" w:lineRule="atLeast"/>
        <w:ind w:hanging="720"/>
        <w:rPr>
          <w:rFonts w:cstheme="minorHAnsi"/>
          <w:color w:val="000000"/>
        </w:rPr>
      </w:pPr>
    </w:p>
    <w:p w:rsidR="002926C8" w:rsidRPr="00A60D27" w:rsidRDefault="002926C8" w:rsidP="00B300C3">
      <w:pPr>
        <w:pStyle w:val="ListParagraph"/>
        <w:spacing w:line="200" w:lineRule="atLeast"/>
        <w:ind w:hanging="720"/>
        <w:rPr>
          <w:rFonts w:cstheme="minorHAnsi"/>
          <w:color w:val="000000"/>
        </w:rPr>
      </w:pPr>
      <w:r w:rsidRPr="00A60D27">
        <w:rPr>
          <w:rFonts w:cstheme="minorHAnsi"/>
          <w:b/>
          <w:color w:val="000000"/>
        </w:rPr>
        <w:sym w:font="Symbol" w:char="F02A"/>
      </w:r>
      <w:r w:rsidRPr="00A60D27">
        <w:rPr>
          <w:rFonts w:cstheme="minorHAnsi"/>
          <w:color w:val="000000"/>
        </w:rPr>
        <w:t xml:space="preserve">Hilsenhoff, W.L. </w:t>
      </w:r>
      <w:r w:rsidR="00A60D27">
        <w:rPr>
          <w:rFonts w:cstheme="minorHAnsi"/>
          <w:color w:val="000000"/>
        </w:rPr>
        <w:t xml:space="preserve"> </w:t>
      </w:r>
      <w:r w:rsidRPr="00A60D27">
        <w:rPr>
          <w:rFonts w:cstheme="minorHAnsi"/>
          <w:color w:val="000000"/>
        </w:rPr>
        <w:t>Undated.  Aquatic Insects of Wisconsin, Keys to the Wisconsin Genera and Notes on Biology, Distribution, and Species.  Number 2.  Geological and Natural History Survey, Madison, Wisconsin.  60 p.</w:t>
      </w:r>
    </w:p>
    <w:p w:rsidR="00134BDF" w:rsidRPr="00A60D27" w:rsidRDefault="00134BDF" w:rsidP="00B300C3">
      <w:pPr>
        <w:spacing w:line="200" w:lineRule="atLeast"/>
        <w:ind w:left="720" w:hanging="720"/>
        <w:rPr>
          <w:rFonts w:cstheme="minorHAnsi"/>
          <w:color w:val="000000"/>
        </w:rPr>
      </w:pPr>
      <w:r w:rsidRPr="00A60D27">
        <w:rPr>
          <w:rFonts w:cstheme="minorHAnsi"/>
          <w:color w:val="000000"/>
        </w:rPr>
        <w:t xml:space="preserve"> </w:t>
      </w:r>
      <w:r w:rsidR="00A85936" w:rsidRPr="00A60D27">
        <w:rPr>
          <w:rFonts w:cstheme="minorHAnsi"/>
          <w:color w:val="000000"/>
        </w:rPr>
        <w:t>Hubbs, C.L. and K.F. Lagler. 1947.  Fishes of the Great Lakes.  Bulletin No. 26.  Cranbrook Institute of Science, Bloomfield Hills, Michigan.  186 p.</w:t>
      </w:r>
    </w:p>
    <w:p w:rsidR="007B1875" w:rsidRPr="00A60D27" w:rsidRDefault="007B1875" w:rsidP="00B300C3">
      <w:pPr>
        <w:spacing w:line="200" w:lineRule="atLeast"/>
        <w:ind w:left="720" w:hanging="720"/>
        <w:rPr>
          <w:rFonts w:cstheme="minorHAnsi"/>
          <w:color w:val="000000"/>
        </w:rPr>
      </w:pPr>
      <w:r w:rsidRPr="00A60D27">
        <w:rPr>
          <w:rFonts w:cstheme="minorHAnsi"/>
          <w:color w:val="000000"/>
        </w:rPr>
        <w:t>Jones, J.J. and P.J. Mulholland (Eds).  2000.  Streams and Ground Waters.  Academic Press, London.</w:t>
      </w:r>
    </w:p>
    <w:p w:rsidR="00134BDF" w:rsidRPr="00A60D27" w:rsidRDefault="00A85936" w:rsidP="00B300C3">
      <w:pPr>
        <w:pStyle w:val="ListParagraph"/>
        <w:spacing w:line="200" w:lineRule="atLeast"/>
        <w:ind w:hanging="720"/>
        <w:rPr>
          <w:rFonts w:cstheme="minorHAnsi"/>
        </w:rPr>
      </w:pPr>
      <w:r w:rsidRPr="00A60D27">
        <w:rPr>
          <w:rFonts w:cstheme="minorHAnsi"/>
          <w:b/>
        </w:rPr>
        <w:sym w:font="Symbol" w:char="F02A"/>
      </w:r>
      <w:r w:rsidR="00134BDF" w:rsidRPr="00A60D27">
        <w:rPr>
          <w:rFonts w:cstheme="minorHAnsi"/>
        </w:rPr>
        <w:t>Kling  et. al. 1987.  The 1986 La</w:t>
      </w:r>
      <w:r w:rsidR="00515E01" w:rsidRPr="00A60D27">
        <w:rPr>
          <w:rFonts w:cstheme="minorHAnsi"/>
        </w:rPr>
        <w:t>ke Nyos disaster in Cameroon, West Africa.</w:t>
      </w:r>
      <w:r w:rsidR="00134BDF" w:rsidRPr="00A60D27">
        <w:rPr>
          <w:rFonts w:cstheme="minorHAnsi"/>
        </w:rPr>
        <w:t xml:space="preserve">  Science 236:169-175.</w:t>
      </w:r>
    </w:p>
    <w:p w:rsidR="00A60D27" w:rsidRPr="00A60D27" w:rsidRDefault="00A60D27" w:rsidP="00B300C3">
      <w:pPr>
        <w:pStyle w:val="ListParagraph"/>
        <w:spacing w:line="200" w:lineRule="atLeast"/>
        <w:ind w:hanging="720"/>
        <w:rPr>
          <w:rFonts w:cstheme="minorHAnsi"/>
        </w:rPr>
      </w:pPr>
    </w:p>
    <w:p w:rsidR="00A60D27" w:rsidRDefault="00A60D27" w:rsidP="00B300C3">
      <w:pPr>
        <w:pStyle w:val="ListParagraph"/>
        <w:spacing w:line="200" w:lineRule="atLeast"/>
        <w:ind w:hanging="720"/>
        <w:rPr>
          <w:rFonts w:cstheme="minorHAnsi"/>
        </w:rPr>
      </w:pPr>
      <w:r w:rsidRPr="00A60D27">
        <w:rPr>
          <w:rFonts w:cstheme="minorHAnsi"/>
        </w:rPr>
        <w:t>Leopold, L.B.  1994.  A View of the River.  Harvard University Press, London, UK.  298 p.</w:t>
      </w:r>
    </w:p>
    <w:p w:rsidR="00B300C3" w:rsidRDefault="00B300C3" w:rsidP="00B300C3">
      <w:pPr>
        <w:pStyle w:val="ListParagraph"/>
        <w:spacing w:line="200" w:lineRule="atLeast"/>
        <w:ind w:hanging="720"/>
        <w:rPr>
          <w:rFonts w:cstheme="minorHAnsi"/>
        </w:rPr>
      </w:pPr>
    </w:p>
    <w:p w:rsidR="00B300C3" w:rsidRPr="00A60D27" w:rsidRDefault="00B300C3" w:rsidP="00B300C3">
      <w:pPr>
        <w:pStyle w:val="ListParagraph"/>
        <w:spacing w:line="200" w:lineRule="atLeast"/>
        <w:ind w:hanging="720"/>
        <w:rPr>
          <w:rFonts w:cstheme="minorHAnsi"/>
        </w:rPr>
      </w:pPr>
      <w:r>
        <w:rPr>
          <w:rFonts w:cstheme="minorHAnsi"/>
        </w:rPr>
        <w:t>Merritt, R.W. and K.W. Cummins (Eds.).  1996.  An Introduction to the Aquatic Insects of North America.  3</w:t>
      </w:r>
      <w:r w:rsidRPr="00B300C3">
        <w:rPr>
          <w:rFonts w:cstheme="minorHAnsi"/>
          <w:vertAlign w:val="superscript"/>
        </w:rPr>
        <w:t>rd</w:t>
      </w:r>
      <w:r>
        <w:rPr>
          <w:rFonts w:cstheme="minorHAnsi"/>
        </w:rPr>
        <w:t xml:space="preserve"> Edition.  Kendall/Hunt Publishing Co., Dubuque, IO.  </w:t>
      </w:r>
    </w:p>
    <w:p w:rsidR="00134BDF" w:rsidRPr="00A60D27" w:rsidRDefault="00134BDF" w:rsidP="00B300C3">
      <w:pPr>
        <w:pStyle w:val="ListParagraph"/>
        <w:spacing w:line="200" w:lineRule="atLeast"/>
        <w:ind w:hanging="720"/>
        <w:rPr>
          <w:rFonts w:cstheme="minorHAnsi"/>
          <w:color w:val="000000"/>
        </w:rPr>
      </w:pPr>
    </w:p>
    <w:p w:rsidR="00134BDF" w:rsidRPr="00A60D27" w:rsidRDefault="00134BDF" w:rsidP="00B300C3">
      <w:pPr>
        <w:pStyle w:val="ListParagraph"/>
        <w:spacing w:line="200" w:lineRule="atLeast"/>
        <w:ind w:hanging="720"/>
        <w:rPr>
          <w:rFonts w:cstheme="minorHAnsi"/>
        </w:rPr>
      </w:pPr>
      <w:r w:rsidRPr="00A60D27">
        <w:rPr>
          <w:rFonts w:cstheme="minorHAnsi"/>
          <w:b/>
        </w:rPr>
        <w:sym w:font="Symbol" w:char="F02A"/>
      </w:r>
      <w:r w:rsidRPr="00A60D27">
        <w:rPr>
          <w:rFonts w:cstheme="minorHAnsi"/>
        </w:rPr>
        <w:t xml:space="preserve">Mitsch W.J. and J.G. Gosselink. 2000. </w:t>
      </w:r>
      <w:r w:rsidRPr="00A60D27">
        <w:rPr>
          <w:rFonts w:cstheme="minorHAnsi"/>
          <w:iCs/>
        </w:rPr>
        <w:t>Wetlands</w:t>
      </w:r>
      <w:r w:rsidRPr="00A60D27">
        <w:rPr>
          <w:rFonts w:cstheme="minorHAnsi"/>
        </w:rPr>
        <w:t>, 3</w:t>
      </w:r>
      <w:r w:rsidRPr="00A60D27">
        <w:rPr>
          <w:rFonts w:cstheme="minorHAnsi"/>
          <w:vertAlign w:val="superscript"/>
        </w:rPr>
        <w:t>rd</w:t>
      </w:r>
      <w:r w:rsidRPr="00A60D27">
        <w:rPr>
          <w:rFonts w:cstheme="minorHAnsi"/>
        </w:rPr>
        <w:t xml:space="preserve"> Ed., Wiley &amp; Sons, Inc. New York, NY. </w:t>
      </w:r>
    </w:p>
    <w:p w:rsidR="00134BDF" w:rsidRPr="00A60D27" w:rsidRDefault="00134BDF" w:rsidP="00B300C3">
      <w:pPr>
        <w:pStyle w:val="ListParagraph"/>
        <w:spacing w:line="200" w:lineRule="atLeast"/>
        <w:ind w:hanging="720"/>
        <w:rPr>
          <w:rFonts w:cstheme="minorHAnsi"/>
          <w:color w:val="000000"/>
        </w:rPr>
      </w:pPr>
    </w:p>
    <w:p w:rsidR="00134BDF" w:rsidRPr="00A60D27" w:rsidRDefault="008416B2" w:rsidP="00B300C3">
      <w:pPr>
        <w:pStyle w:val="ListParagraph"/>
        <w:spacing w:line="200" w:lineRule="atLeast"/>
        <w:ind w:hanging="720"/>
        <w:rPr>
          <w:rFonts w:cstheme="minorHAnsi"/>
          <w:color w:val="000000"/>
        </w:rPr>
      </w:pPr>
      <w:r w:rsidRPr="008416B2">
        <w:rPr>
          <w:rFonts w:cstheme="minorHAnsi"/>
          <w:b/>
          <w:color w:val="000000"/>
        </w:rPr>
        <w:sym w:font="Symbol" w:char="F02A"/>
      </w:r>
      <w:r w:rsidR="00134BDF" w:rsidRPr="00A60D27">
        <w:rPr>
          <w:rFonts w:cstheme="minorHAnsi"/>
          <w:color w:val="000000"/>
        </w:rPr>
        <w:t xml:space="preserve">Newmaster, S.G., Harris, A.G., and Kershaw, L.J. </w:t>
      </w:r>
      <w:r w:rsidR="00A60D27">
        <w:rPr>
          <w:rFonts w:cstheme="minorHAnsi"/>
          <w:color w:val="000000"/>
        </w:rPr>
        <w:t xml:space="preserve"> </w:t>
      </w:r>
      <w:r w:rsidR="00134BDF" w:rsidRPr="00A60D27">
        <w:rPr>
          <w:rFonts w:cstheme="minorHAnsi"/>
          <w:color w:val="000000"/>
        </w:rPr>
        <w:t xml:space="preserve">1997. </w:t>
      </w:r>
      <w:r w:rsidR="00A60D27">
        <w:rPr>
          <w:rFonts w:cstheme="minorHAnsi"/>
          <w:color w:val="000000"/>
        </w:rPr>
        <w:t xml:space="preserve"> </w:t>
      </w:r>
      <w:r w:rsidR="00134BDF" w:rsidRPr="00A60D27">
        <w:rPr>
          <w:rFonts w:cstheme="minorHAnsi"/>
          <w:color w:val="000000"/>
        </w:rPr>
        <w:t xml:space="preserve">Wetland Plants of Ontario. Lone Pine Publishing, Edmonton, Canada.  </w:t>
      </w:r>
    </w:p>
    <w:p w:rsidR="007B1875" w:rsidRPr="00A60D27" w:rsidRDefault="007B1875" w:rsidP="00B300C3">
      <w:pPr>
        <w:pStyle w:val="ListParagraph"/>
        <w:spacing w:line="200" w:lineRule="atLeast"/>
        <w:ind w:hanging="720"/>
        <w:rPr>
          <w:rFonts w:cstheme="minorHAnsi"/>
          <w:color w:val="000000"/>
        </w:rPr>
      </w:pPr>
    </w:p>
    <w:p w:rsidR="007B1875" w:rsidRPr="00A60D27" w:rsidRDefault="007B1875" w:rsidP="00B300C3">
      <w:pPr>
        <w:pStyle w:val="ListParagraph"/>
        <w:spacing w:line="200" w:lineRule="atLeast"/>
        <w:ind w:hanging="720"/>
        <w:rPr>
          <w:rFonts w:cstheme="minorHAnsi"/>
          <w:color w:val="000000"/>
        </w:rPr>
      </w:pPr>
      <w:r w:rsidRPr="00A60D27">
        <w:rPr>
          <w:rFonts w:cstheme="minorHAnsi"/>
          <w:b/>
          <w:color w:val="000000"/>
        </w:rPr>
        <w:sym w:font="Symbol" w:char="F02A"/>
      </w:r>
      <w:r w:rsidRPr="00A60D27">
        <w:rPr>
          <w:rFonts w:cstheme="minorHAnsi"/>
          <w:color w:val="000000"/>
        </w:rPr>
        <w:t>Prescott, G.W.</w:t>
      </w:r>
      <w:r w:rsidR="00A60D27">
        <w:rPr>
          <w:rFonts w:cstheme="minorHAnsi"/>
          <w:color w:val="000000"/>
        </w:rPr>
        <w:t xml:space="preserve"> </w:t>
      </w:r>
      <w:r w:rsidRPr="00A60D27">
        <w:rPr>
          <w:rFonts w:cstheme="minorHAnsi"/>
          <w:color w:val="000000"/>
        </w:rPr>
        <w:t xml:space="preserve"> 1962.  Algae of the Western Great Lakes Area.  Otto Loeltz Science Publishers, Koenigstein, Germany.  977 p.</w:t>
      </w:r>
    </w:p>
    <w:p w:rsidR="000C15FE" w:rsidRPr="00A60D27" w:rsidRDefault="000C15FE" w:rsidP="00B300C3">
      <w:pPr>
        <w:pStyle w:val="ListParagraph"/>
        <w:spacing w:line="200" w:lineRule="atLeast"/>
        <w:ind w:hanging="720"/>
        <w:rPr>
          <w:rFonts w:cstheme="minorHAnsi"/>
          <w:color w:val="000000"/>
        </w:rPr>
      </w:pPr>
    </w:p>
    <w:p w:rsidR="000C15FE" w:rsidRDefault="000C15FE" w:rsidP="00B300C3">
      <w:pPr>
        <w:pStyle w:val="ListParagraph"/>
        <w:spacing w:line="200" w:lineRule="atLeast"/>
        <w:ind w:hanging="720"/>
        <w:rPr>
          <w:rFonts w:cstheme="minorHAnsi"/>
          <w:color w:val="000000"/>
        </w:rPr>
      </w:pPr>
      <w:r w:rsidRPr="00A60D27">
        <w:rPr>
          <w:rFonts w:cstheme="minorHAnsi"/>
          <w:color w:val="000000"/>
        </w:rPr>
        <w:t xml:space="preserve">Round, F.E., R.M. Crawford, and D.G. Mann.  </w:t>
      </w:r>
      <w:r w:rsidR="0028438A" w:rsidRPr="00A60D27">
        <w:rPr>
          <w:rFonts w:cstheme="minorHAnsi"/>
          <w:color w:val="000000"/>
        </w:rPr>
        <w:t>1990.  The Diatoms, Biology and Morphology of the Genera.  Cambridge University Press, UK.  747 p.</w:t>
      </w:r>
    </w:p>
    <w:p w:rsidR="00B300C3" w:rsidRDefault="00B300C3" w:rsidP="00B300C3">
      <w:pPr>
        <w:pStyle w:val="ListParagraph"/>
        <w:spacing w:line="200" w:lineRule="atLeast"/>
        <w:ind w:hanging="720"/>
        <w:rPr>
          <w:rFonts w:cstheme="minorHAnsi"/>
          <w:color w:val="000000"/>
        </w:rPr>
      </w:pPr>
    </w:p>
    <w:p w:rsidR="00B300C3" w:rsidRDefault="00B300C3" w:rsidP="00B300C3">
      <w:pPr>
        <w:pStyle w:val="ListParagraph"/>
        <w:spacing w:line="200" w:lineRule="atLeast"/>
        <w:ind w:hanging="720"/>
        <w:rPr>
          <w:rFonts w:cstheme="minorHAnsi"/>
          <w:color w:val="000000"/>
        </w:rPr>
      </w:pPr>
      <w:r>
        <w:rPr>
          <w:rFonts w:cstheme="minorHAnsi"/>
          <w:color w:val="000000"/>
        </w:rPr>
        <w:t>Thorp, J.H. and A.P. Covich (Eds.).  Ecology and Classification of North American Freshwater Invertebrates.  3</w:t>
      </w:r>
      <w:r w:rsidRPr="00B300C3">
        <w:rPr>
          <w:rFonts w:cstheme="minorHAnsi"/>
          <w:color w:val="000000"/>
          <w:vertAlign w:val="superscript"/>
        </w:rPr>
        <w:t>rd</w:t>
      </w:r>
      <w:r>
        <w:rPr>
          <w:rFonts w:cstheme="minorHAnsi"/>
          <w:color w:val="000000"/>
        </w:rPr>
        <w:t xml:space="preserve"> Edition.  Associated Press (Elsevie</w:t>
      </w:r>
      <w:r w:rsidR="006F1668">
        <w:rPr>
          <w:rFonts w:cstheme="minorHAnsi"/>
          <w:color w:val="000000"/>
        </w:rPr>
        <w:t>r).  Amsterdam, Netherlands.  10</w:t>
      </w:r>
      <w:r>
        <w:rPr>
          <w:rFonts w:cstheme="minorHAnsi"/>
          <w:color w:val="000000"/>
        </w:rPr>
        <w:t>21 p.</w:t>
      </w:r>
    </w:p>
    <w:p w:rsidR="002F51A9" w:rsidRPr="002F51A9" w:rsidRDefault="002F51A9" w:rsidP="00B300C3">
      <w:pPr>
        <w:spacing w:line="200" w:lineRule="atLeast"/>
        <w:rPr>
          <w:rFonts w:cstheme="minorHAnsi"/>
          <w:color w:val="000000"/>
        </w:rPr>
      </w:pPr>
      <w:r w:rsidRPr="002F51A9">
        <w:rPr>
          <w:b/>
        </w:rPr>
        <w:sym w:font="Symbol" w:char="F02A"/>
      </w:r>
      <w:r w:rsidRPr="002F51A9">
        <w:t xml:space="preserve">Vannote et.al. </w:t>
      </w:r>
      <w:r>
        <w:t xml:space="preserve"> </w:t>
      </w:r>
      <w:r w:rsidRPr="002F51A9">
        <w:t>1980. River Continuum Concept.</w:t>
      </w:r>
      <w:r>
        <w:t xml:space="preserve">  </w:t>
      </w:r>
      <w:r w:rsidRPr="002F51A9">
        <w:t xml:space="preserve">Can. </w:t>
      </w:r>
      <w:r>
        <w:t xml:space="preserve"> </w:t>
      </w:r>
      <w:r w:rsidRPr="002F51A9">
        <w:t xml:space="preserve">J. </w:t>
      </w:r>
      <w:r>
        <w:t xml:space="preserve"> </w:t>
      </w:r>
      <w:r w:rsidRPr="002F51A9">
        <w:t xml:space="preserve">Fish. </w:t>
      </w:r>
      <w:r>
        <w:t xml:space="preserve"> </w:t>
      </w:r>
      <w:r w:rsidRPr="002F51A9">
        <w:t xml:space="preserve">Aq. </w:t>
      </w:r>
      <w:r>
        <w:t xml:space="preserve"> </w:t>
      </w:r>
      <w:r w:rsidRPr="002F51A9">
        <w:t>Sci. 37(1):130-137.</w:t>
      </w:r>
    </w:p>
    <w:p w:rsidR="007B1875" w:rsidRDefault="007B1875" w:rsidP="00B300C3">
      <w:pPr>
        <w:pStyle w:val="ListParagraph"/>
        <w:spacing w:line="200" w:lineRule="atLeast"/>
        <w:ind w:hanging="720"/>
        <w:rPr>
          <w:rFonts w:cstheme="minorHAnsi"/>
          <w:color w:val="000000"/>
        </w:rPr>
      </w:pPr>
      <w:r w:rsidRPr="00A60D27">
        <w:rPr>
          <w:rFonts w:cstheme="minorHAnsi"/>
          <w:color w:val="000000"/>
        </w:rPr>
        <w:t>Vinyard, W.C. 1979.  Diatoms of North America. Mad River Press, Eureka, California. 119 p.</w:t>
      </w:r>
    </w:p>
    <w:p w:rsidR="002F51A9" w:rsidRDefault="002F51A9" w:rsidP="00B300C3">
      <w:pPr>
        <w:pStyle w:val="ListParagraph"/>
        <w:spacing w:line="200" w:lineRule="atLeast"/>
        <w:ind w:hanging="720"/>
        <w:rPr>
          <w:rFonts w:cstheme="minorHAnsi"/>
          <w:color w:val="000000"/>
        </w:rPr>
      </w:pPr>
    </w:p>
    <w:p w:rsidR="002F51A9" w:rsidRPr="002F51A9" w:rsidRDefault="00E20CCF" w:rsidP="00B300C3">
      <w:pPr>
        <w:pStyle w:val="ListParagraph"/>
        <w:spacing w:line="200" w:lineRule="atLeast"/>
        <w:ind w:hanging="720"/>
        <w:rPr>
          <w:rFonts w:cstheme="minorHAnsi"/>
          <w:color w:val="000000"/>
        </w:rPr>
      </w:pPr>
      <w:r w:rsidRPr="00E20CCF">
        <w:rPr>
          <w:b/>
        </w:rPr>
        <w:sym w:font="Symbol" w:char="F02A"/>
      </w:r>
      <w:r w:rsidR="002F51A9" w:rsidRPr="002F51A9">
        <w:t xml:space="preserve">Wallace et al. 1997. Multiple trophic levels of a forest stream linked to terrestrial litter inputs. </w:t>
      </w:r>
      <w:r w:rsidR="002F51A9">
        <w:t xml:space="preserve"> </w:t>
      </w:r>
      <w:r w:rsidR="002F51A9" w:rsidRPr="002F51A9">
        <w:t xml:space="preserve">Science 277: 102-104.  </w:t>
      </w:r>
    </w:p>
    <w:p w:rsidR="00134BDF" w:rsidRPr="00A60D27" w:rsidRDefault="00134BDF" w:rsidP="00B300C3">
      <w:pPr>
        <w:pStyle w:val="ListParagraph"/>
        <w:spacing w:line="200" w:lineRule="atLeast"/>
        <w:ind w:hanging="720"/>
        <w:rPr>
          <w:rFonts w:cstheme="minorHAnsi"/>
          <w:color w:val="000000"/>
        </w:rPr>
      </w:pPr>
    </w:p>
    <w:p w:rsidR="007B1875" w:rsidRPr="00A60D27" w:rsidRDefault="002926C8" w:rsidP="00B300C3">
      <w:pPr>
        <w:pStyle w:val="ListParagraph"/>
        <w:spacing w:line="200" w:lineRule="atLeast"/>
        <w:ind w:hanging="720"/>
        <w:rPr>
          <w:rFonts w:cstheme="minorHAnsi"/>
          <w:color w:val="000000"/>
        </w:rPr>
      </w:pPr>
      <w:r w:rsidRPr="00A60D27">
        <w:rPr>
          <w:rFonts w:cstheme="minorHAnsi"/>
          <w:b/>
          <w:color w:val="000000"/>
        </w:rPr>
        <w:sym w:font="Symbol" w:char="F02A"/>
      </w:r>
      <w:r w:rsidR="007B1875" w:rsidRPr="00A60D27">
        <w:rPr>
          <w:rFonts w:cstheme="minorHAnsi"/>
          <w:color w:val="000000"/>
        </w:rPr>
        <w:t>Weber, C.I.  1971.  A Guide to the Common Diatoms at Water Pollution Surveillance System Stations.  U.S. Environmental Protection Agency</w:t>
      </w:r>
      <w:r w:rsidRPr="00A60D27">
        <w:rPr>
          <w:rFonts w:cstheme="minorHAnsi"/>
          <w:color w:val="000000"/>
        </w:rPr>
        <w:t>, Cincinnati, Ohio.  98 p.</w:t>
      </w:r>
    </w:p>
    <w:p w:rsidR="007B1875" w:rsidRPr="00A60D27" w:rsidRDefault="007B1875" w:rsidP="00B300C3">
      <w:pPr>
        <w:pStyle w:val="ListParagraph"/>
        <w:spacing w:line="200" w:lineRule="atLeast"/>
        <w:ind w:hanging="720"/>
        <w:rPr>
          <w:rFonts w:cstheme="minorHAnsi"/>
          <w:color w:val="000000"/>
        </w:rPr>
      </w:pPr>
    </w:p>
    <w:p w:rsidR="007B1875" w:rsidRPr="00A60D27" w:rsidRDefault="007B1875" w:rsidP="00B300C3">
      <w:pPr>
        <w:pStyle w:val="ListParagraph"/>
        <w:spacing w:line="200" w:lineRule="atLeast"/>
        <w:ind w:hanging="720"/>
        <w:rPr>
          <w:rFonts w:cstheme="minorHAnsi"/>
          <w:color w:val="000000"/>
        </w:rPr>
      </w:pPr>
      <w:r w:rsidRPr="00A60D27">
        <w:rPr>
          <w:rFonts w:cstheme="minorHAnsi"/>
          <w:color w:val="000000"/>
        </w:rPr>
        <w:lastRenderedPageBreak/>
        <w:t xml:space="preserve">Wehr, J.D. and R.G. Sheath (Eds.).  2003.  Freshwater Algae of North America, Ecology and Classification.  Academic Press, London.  918 p. </w:t>
      </w:r>
    </w:p>
    <w:p w:rsidR="007B1875" w:rsidRPr="00A60D27" w:rsidRDefault="007B1875" w:rsidP="00B300C3">
      <w:pPr>
        <w:pStyle w:val="ListParagraph"/>
        <w:spacing w:line="200" w:lineRule="atLeast"/>
        <w:ind w:hanging="720"/>
        <w:rPr>
          <w:rFonts w:cstheme="minorHAnsi"/>
          <w:color w:val="000000"/>
        </w:rPr>
      </w:pPr>
    </w:p>
    <w:p w:rsidR="00134BDF" w:rsidRPr="00A60D27" w:rsidRDefault="00134BDF" w:rsidP="00B300C3">
      <w:pPr>
        <w:pStyle w:val="ListParagraph"/>
        <w:spacing w:line="200" w:lineRule="atLeast"/>
        <w:ind w:hanging="720"/>
        <w:rPr>
          <w:rFonts w:cstheme="minorHAnsi"/>
          <w:color w:val="000000"/>
        </w:rPr>
      </w:pPr>
      <w:r w:rsidRPr="00A60D27">
        <w:rPr>
          <w:rFonts w:cstheme="minorHAnsi"/>
          <w:color w:val="000000"/>
        </w:rPr>
        <w:t xml:space="preserve">Wetzel. R.G. 2001. Limnology, Lake and River Ecosystems, Third Edition. Academic Press, London. </w:t>
      </w:r>
    </w:p>
    <w:p w:rsidR="00134BDF" w:rsidRPr="00A60D27" w:rsidRDefault="00134BDF" w:rsidP="00B300C3">
      <w:pPr>
        <w:pStyle w:val="ListParagraph"/>
        <w:spacing w:line="200" w:lineRule="atLeast"/>
        <w:ind w:hanging="720"/>
        <w:rPr>
          <w:rFonts w:cstheme="minorHAnsi"/>
          <w:color w:val="000000"/>
        </w:rPr>
      </w:pPr>
    </w:p>
    <w:p w:rsidR="00134BDF" w:rsidRDefault="00134BDF" w:rsidP="00B300C3">
      <w:pPr>
        <w:pStyle w:val="ListParagraph"/>
        <w:spacing w:line="200" w:lineRule="atLeast"/>
        <w:ind w:hanging="720"/>
        <w:rPr>
          <w:rFonts w:cstheme="minorHAnsi"/>
          <w:color w:val="000000"/>
        </w:rPr>
      </w:pPr>
      <w:r w:rsidRPr="00A60D27">
        <w:rPr>
          <w:rFonts w:cstheme="minorHAnsi"/>
          <w:b/>
          <w:color w:val="000000"/>
        </w:rPr>
        <w:sym w:font="Symbol" w:char="F02A"/>
      </w:r>
      <w:r w:rsidRPr="00A60D27">
        <w:rPr>
          <w:rFonts w:cstheme="minorHAnsi"/>
          <w:color w:val="000000"/>
        </w:rPr>
        <w:t>Wetzel, R.G. and Likens, G.E. 1991. Limnological Analyses. Springer-Verlag. New York.</w:t>
      </w:r>
    </w:p>
    <w:p w:rsidR="002F51A9" w:rsidRDefault="002F51A9" w:rsidP="00B300C3">
      <w:pPr>
        <w:pStyle w:val="ListParagraph"/>
        <w:spacing w:line="200" w:lineRule="atLeast"/>
        <w:ind w:hanging="720"/>
        <w:rPr>
          <w:rFonts w:cstheme="minorHAnsi"/>
          <w:color w:val="000000"/>
        </w:rPr>
      </w:pPr>
    </w:p>
    <w:p w:rsidR="002F51A9" w:rsidRPr="002F51A9" w:rsidRDefault="00E20CCF" w:rsidP="00B300C3">
      <w:pPr>
        <w:spacing w:line="200" w:lineRule="atLeast"/>
        <w:ind w:left="720" w:hanging="720"/>
      </w:pPr>
      <w:r w:rsidRPr="00E20CCF">
        <w:rPr>
          <w:b/>
        </w:rPr>
        <w:sym w:font="Symbol" w:char="F02A"/>
      </w:r>
      <w:r w:rsidR="002F51A9" w:rsidRPr="002F51A9">
        <w:t>White</w:t>
      </w:r>
      <w:r>
        <w:t>, D.S., C.E. Elzinga, and S.P. Hendricks.</w:t>
      </w:r>
      <w:r w:rsidR="006F1668">
        <w:t xml:space="preserve"> 1987.  Temperature patterns with the hyporheic zone of a northern Michigan river.   </w:t>
      </w:r>
      <w:r w:rsidR="002F51A9" w:rsidRPr="002F51A9">
        <w:t>J</w:t>
      </w:r>
      <w:r>
        <w:t>. No. Amer. Benthol. Soc.</w:t>
      </w:r>
      <w:r w:rsidR="002F51A9" w:rsidRPr="002F51A9">
        <w:t xml:space="preserve"> 6: 85-91.</w:t>
      </w:r>
    </w:p>
    <w:p w:rsidR="002F51A9" w:rsidRPr="002F51A9" w:rsidRDefault="00E20CCF" w:rsidP="006F1668">
      <w:pPr>
        <w:spacing w:line="200" w:lineRule="atLeast"/>
        <w:ind w:left="720" w:hanging="720"/>
      </w:pPr>
      <w:r w:rsidRPr="00E20CCF">
        <w:rPr>
          <w:b/>
        </w:rPr>
        <w:sym w:font="Symbol" w:char="F02A"/>
      </w:r>
      <w:r w:rsidR="002F51A9" w:rsidRPr="002F51A9">
        <w:t>White, D.S. 199</w:t>
      </w:r>
      <w:r>
        <w:t>0.  Biological relations to convective flow patterns</w:t>
      </w:r>
      <w:r w:rsidR="006F1668">
        <w:t xml:space="preserve"> within streambeds</w:t>
      </w:r>
      <w:r>
        <w:t xml:space="preserve">.  </w:t>
      </w:r>
      <w:r w:rsidR="002F51A9" w:rsidRPr="002F51A9">
        <w:t>Hydrobiol</w:t>
      </w:r>
      <w:r>
        <w:t>ogia</w:t>
      </w:r>
      <w:r w:rsidR="002F51A9" w:rsidRPr="002F51A9">
        <w:t xml:space="preserve"> 196:148-159.</w:t>
      </w:r>
    </w:p>
    <w:p w:rsidR="002F51A9" w:rsidRDefault="002F51A9" w:rsidP="00B300C3">
      <w:pPr>
        <w:spacing w:line="200" w:lineRule="atLeast"/>
        <w:ind w:left="720" w:hanging="720"/>
        <w:rPr>
          <w:b/>
        </w:rPr>
      </w:pPr>
      <w:r>
        <w:rPr>
          <w:b/>
        </w:rPr>
        <w:sym w:font="Symbol" w:char="F02A"/>
      </w:r>
      <w:r w:rsidRPr="002F51A9">
        <w:t>Winder &amp; Schindler.  2004.  Climati</w:t>
      </w:r>
      <w:r>
        <w:t xml:space="preserve">c effects on …phenology of lake.  </w:t>
      </w:r>
      <w:r w:rsidRPr="002F51A9">
        <w:t>G</w:t>
      </w:r>
      <w:r>
        <w:t xml:space="preserve">lobal </w:t>
      </w:r>
      <w:r w:rsidRPr="002F51A9">
        <w:t>C</w:t>
      </w:r>
      <w:r>
        <w:t xml:space="preserve">hange </w:t>
      </w:r>
      <w:r w:rsidRPr="002F51A9">
        <w:t>B</w:t>
      </w:r>
      <w:r>
        <w:t>iology</w:t>
      </w:r>
      <w:r w:rsidRPr="002F51A9">
        <w:t xml:space="preserve"> 10: 1844-1856.</w:t>
      </w:r>
      <w:r>
        <w:rPr>
          <w:b/>
        </w:rPr>
        <w:t xml:space="preserve"> </w:t>
      </w:r>
    </w:p>
    <w:p w:rsidR="00134BDF" w:rsidRDefault="00134BDF" w:rsidP="00B300C3">
      <w:pPr>
        <w:pStyle w:val="ListParagraph"/>
        <w:spacing w:line="200" w:lineRule="atLeast"/>
        <w:ind w:hanging="720"/>
        <w:rPr>
          <w:rFonts w:cstheme="minorHAnsi"/>
          <w:color w:val="000000"/>
        </w:rPr>
      </w:pPr>
      <w:r w:rsidRPr="00A60D27">
        <w:rPr>
          <w:rFonts w:cstheme="minorHAnsi"/>
          <w:b/>
          <w:color w:val="000000"/>
        </w:rPr>
        <w:sym w:font="Symbol" w:char="F02A"/>
      </w:r>
      <w:r w:rsidRPr="00A60D27">
        <w:rPr>
          <w:rFonts w:cstheme="minorHAnsi"/>
          <w:color w:val="000000"/>
        </w:rPr>
        <w:t>Winter, T.C., J.W. Harvey, O.L. Franke, and W.M. Alley.  1998.  Ground Water and Surface Water, A Single Resource.  U.S. Geological Survey Circular 1139.  Denver, Colorado.</w:t>
      </w:r>
    </w:p>
    <w:p w:rsidR="00523DEE" w:rsidRDefault="00523DEE" w:rsidP="00B300C3">
      <w:pPr>
        <w:pStyle w:val="ListParagraph"/>
        <w:spacing w:line="200" w:lineRule="atLeast"/>
        <w:ind w:hanging="720"/>
        <w:rPr>
          <w:rFonts w:cstheme="minorHAnsi"/>
          <w:color w:val="000000"/>
        </w:rPr>
      </w:pPr>
    </w:p>
    <w:p w:rsidR="001D5B84" w:rsidRPr="001D5B84" w:rsidRDefault="001D5B84" w:rsidP="00B300C3">
      <w:pPr>
        <w:pStyle w:val="ListParagraph"/>
        <w:spacing w:line="200" w:lineRule="atLeast"/>
        <w:ind w:hanging="720"/>
        <w:rPr>
          <w:rFonts w:cstheme="minorHAnsi"/>
        </w:rPr>
      </w:pPr>
      <w:r w:rsidRPr="001D5B84">
        <w:rPr>
          <w:b/>
        </w:rPr>
        <w:sym w:font="Symbol" w:char="F02A"/>
      </w:r>
      <w:r w:rsidRPr="001D5B84">
        <w:t>Williams, D.D. 1984. The hyporheic zone as a habitat for aquatic insects</w:t>
      </w:r>
      <w:r w:rsidR="006F1668">
        <w:t xml:space="preserve"> and associated arthropods, pp. 430-455. In: V.H. Resh and D.M. Rosenberg (eds.).  The Ecology of Aquatic Insects.  Praeger Publishers, New York, New York.</w:t>
      </w:r>
    </w:p>
    <w:p w:rsidR="00DB7536" w:rsidRPr="00A60D27" w:rsidRDefault="00DB7536" w:rsidP="00B300C3">
      <w:pPr>
        <w:spacing w:line="0" w:lineRule="atLeast"/>
        <w:ind w:hanging="720"/>
        <w:rPr>
          <w:rFonts w:cstheme="minorHAnsi"/>
          <w:sz w:val="24"/>
          <w:szCs w:val="24"/>
        </w:rPr>
      </w:pPr>
      <w:r w:rsidRPr="00A60D27">
        <w:rPr>
          <w:rFonts w:cstheme="minorHAnsi"/>
          <w:sz w:val="24"/>
          <w:szCs w:val="24"/>
        </w:rPr>
        <w:t xml:space="preserve"> </w:t>
      </w:r>
    </w:p>
    <w:p w:rsidR="001E4BA8" w:rsidRPr="00A60D27" w:rsidRDefault="001E4BA8" w:rsidP="00523DEE">
      <w:pPr>
        <w:spacing w:line="200" w:lineRule="exact"/>
        <w:ind w:left="720"/>
        <w:rPr>
          <w:rFonts w:cstheme="minorHAnsi"/>
          <w:sz w:val="24"/>
          <w:szCs w:val="24"/>
        </w:rPr>
      </w:pPr>
    </w:p>
    <w:p w:rsidR="002975FF" w:rsidRPr="00A60D27" w:rsidRDefault="002975FF" w:rsidP="00523DEE">
      <w:pPr>
        <w:spacing w:line="200" w:lineRule="exact"/>
        <w:ind w:left="1080" w:hanging="720"/>
        <w:rPr>
          <w:rFonts w:cstheme="minorHAnsi"/>
          <w:sz w:val="24"/>
          <w:szCs w:val="24"/>
        </w:rPr>
      </w:pPr>
    </w:p>
    <w:p w:rsidR="002975FF" w:rsidRPr="00A60D27" w:rsidRDefault="002975FF" w:rsidP="00523DEE">
      <w:pPr>
        <w:spacing w:line="200" w:lineRule="exact"/>
        <w:ind w:left="1080" w:hanging="720"/>
        <w:rPr>
          <w:rFonts w:cstheme="minorHAnsi"/>
          <w:sz w:val="24"/>
          <w:szCs w:val="24"/>
        </w:rPr>
      </w:pPr>
    </w:p>
    <w:p w:rsidR="002975FF" w:rsidRPr="002975FF" w:rsidRDefault="002975FF" w:rsidP="00523DEE">
      <w:pPr>
        <w:spacing w:line="200" w:lineRule="exact"/>
        <w:ind w:left="1080" w:hanging="720"/>
        <w:rPr>
          <w:sz w:val="24"/>
          <w:szCs w:val="24"/>
        </w:rPr>
      </w:pPr>
    </w:p>
    <w:sectPr w:rsidR="002975FF" w:rsidRPr="002975FF" w:rsidSect="00134BD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4D58" w:rsidRDefault="00114D58" w:rsidP="00CC5E5A">
      <w:pPr>
        <w:spacing w:after="0" w:line="240" w:lineRule="auto"/>
      </w:pPr>
      <w:r>
        <w:separator/>
      </w:r>
    </w:p>
  </w:endnote>
  <w:endnote w:type="continuationSeparator" w:id="1">
    <w:p w:rsidR="00114D58" w:rsidRDefault="00114D58" w:rsidP="00CC5E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C3" w:rsidRPr="00CC5E5A" w:rsidRDefault="00B300C3" w:rsidP="00CC5E5A">
    <w:pPr>
      <w:pStyle w:val="Footer"/>
      <w:jc w:val="center"/>
      <w:rPr>
        <w:b/>
      </w:rPr>
    </w:pPr>
    <w:r w:rsidRPr="00CC5E5A">
      <w:rPr>
        <w:b/>
      </w:rPr>
      <w:t xml:space="preserve">SUMMER 2011   </w:t>
    </w:r>
    <w:r w:rsidRPr="00CC5E5A">
      <w:rPr>
        <w:b/>
      </w:rPr>
      <w:sym w:font="Symbol" w:char="F02D"/>
    </w:r>
    <w:r w:rsidRPr="00CC5E5A">
      <w:rPr>
        <w:b/>
      </w:rPr>
      <w:t xml:space="preserve">  </w:t>
    </w:r>
    <w:sdt>
      <w:sdtPr>
        <w:rPr>
          <w:b/>
        </w:rPr>
        <w:id w:val="10899784"/>
        <w:docPartObj>
          <w:docPartGallery w:val="Page Numbers (Bottom of Page)"/>
          <w:docPartUnique/>
        </w:docPartObj>
      </w:sdtPr>
      <w:sdtContent>
        <w:r w:rsidR="00405607" w:rsidRPr="00CC5E5A">
          <w:rPr>
            <w:b/>
          </w:rPr>
          <w:fldChar w:fldCharType="begin"/>
        </w:r>
        <w:r w:rsidRPr="00CC5E5A">
          <w:rPr>
            <w:b/>
          </w:rPr>
          <w:instrText xml:space="preserve"> PAGE   \* MERGEFORMAT </w:instrText>
        </w:r>
        <w:r w:rsidR="00405607" w:rsidRPr="00CC5E5A">
          <w:rPr>
            <w:b/>
          </w:rPr>
          <w:fldChar w:fldCharType="separate"/>
        </w:r>
        <w:r w:rsidR="00860F78">
          <w:rPr>
            <w:b/>
            <w:noProof/>
          </w:rPr>
          <w:t>1</w:t>
        </w:r>
        <w:r w:rsidR="00405607" w:rsidRPr="00CC5E5A">
          <w:rPr>
            <w:b/>
          </w:rPr>
          <w:fldChar w:fldCharType="end"/>
        </w:r>
      </w:sdtContent>
    </w:sdt>
  </w:p>
  <w:p w:rsidR="00B300C3" w:rsidRDefault="00B300C3" w:rsidP="00CC5E5A">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4D58" w:rsidRDefault="00114D58" w:rsidP="00CC5E5A">
      <w:pPr>
        <w:spacing w:after="0" w:line="240" w:lineRule="auto"/>
      </w:pPr>
      <w:r>
        <w:separator/>
      </w:r>
    </w:p>
  </w:footnote>
  <w:footnote w:type="continuationSeparator" w:id="1">
    <w:p w:rsidR="00114D58" w:rsidRDefault="00114D58" w:rsidP="00CC5E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0C3" w:rsidRPr="00B8334C" w:rsidRDefault="00B300C3">
    <w:pPr>
      <w:pStyle w:val="Header"/>
      <w:rPr>
        <w:b/>
        <w:sz w:val="24"/>
        <w:szCs w:val="24"/>
      </w:rPr>
    </w:pPr>
    <w:r w:rsidRPr="00B8334C">
      <w:rPr>
        <w:b/>
        <w:sz w:val="24"/>
        <w:szCs w:val="24"/>
      </w:rPr>
      <w:t>RIVERS, LAKES AND WETLANDS (EEC320/ENVIRON311)</w:t>
    </w:r>
    <w:r>
      <w:rPr>
        <w:b/>
        <w:sz w:val="24"/>
        <w:szCs w:val="24"/>
      </w:rPr>
      <w:t xml:space="preserve">                                                                                             </w:t>
    </w:r>
    <w:r w:rsidRPr="00B8334C">
      <w:rPr>
        <w:b/>
        <w:sz w:val="24"/>
        <w:szCs w:val="24"/>
      </w:rPr>
      <w:t>SYLLABUS/COURSE DESCRIPTION</w:t>
    </w:r>
  </w:p>
  <w:p w:rsidR="00B300C3" w:rsidRDefault="00B300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0114D"/>
    <w:multiLevelType w:val="hybridMultilevel"/>
    <w:tmpl w:val="F9667E08"/>
    <w:lvl w:ilvl="0" w:tplc="0409000D">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nsid w:val="299161A7"/>
    <w:multiLevelType w:val="hybridMultilevel"/>
    <w:tmpl w:val="83A24A3C"/>
    <w:lvl w:ilvl="0" w:tplc="FC60B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814B1"/>
    <w:multiLevelType w:val="hybridMultilevel"/>
    <w:tmpl w:val="D7C43CD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0CE143F"/>
    <w:multiLevelType w:val="hybridMultilevel"/>
    <w:tmpl w:val="26A4D4CC"/>
    <w:lvl w:ilvl="0" w:tplc="A79211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032CF"/>
    <w:multiLevelType w:val="hybridMultilevel"/>
    <w:tmpl w:val="AB1E3818"/>
    <w:lvl w:ilvl="0" w:tplc="12906D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F06F37"/>
    <w:multiLevelType w:val="hybridMultilevel"/>
    <w:tmpl w:val="BE2E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1D792D"/>
    <w:multiLevelType w:val="hybridMultilevel"/>
    <w:tmpl w:val="C972AA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4D3529D6"/>
    <w:multiLevelType w:val="hybridMultilevel"/>
    <w:tmpl w:val="4036D30E"/>
    <w:lvl w:ilvl="0" w:tplc="CAF22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C51C98"/>
    <w:multiLevelType w:val="hybridMultilevel"/>
    <w:tmpl w:val="759A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D832F6"/>
    <w:multiLevelType w:val="hybridMultilevel"/>
    <w:tmpl w:val="AF04C3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0DF2FF3"/>
    <w:multiLevelType w:val="hybridMultilevel"/>
    <w:tmpl w:val="5A4A3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A11BD0"/>
    <w:multiLevelType w:val="hybridMultilevel"/>
    <w:tmpl w:val="98F44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B2EAA"/>
    <w:multiLevelType w:val="hybridMultilevel"/>
    <w:tmpl w:val="BBB22144"/>
    <w:lvl w:ilvl="0" w:tplc="0F3A8C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94F7D0A"/>
    <w:multiLevelType w:val="hybridMultilevel"/>
    <w:tmpl w:val="80407486"/>
    <w:lvl w:ilvl="0" w:tplc="0409000D">
      <w:start w:val="1"/>
      <w:numFmt w:val="bullet"/>
      <w:lvlText w:val=""/>
      <w:lvlJc w:val="left"/>
      <w:pPr>
        <w:ind w:left="180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E283D38"/>
    <w:multiLevelType w:val="hybridMultilevel"/>
    <w:tmpl w:val="6360F124"/>
    <w:lvl w:ilvl="0" w:tplc="CCC4399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C0B0854"/>
    <w:multiLevelType w:val="hybridMultilevel"/>
    <w:tmpl w:val="493E5302"/>
    <w:lvl w:ilvl="0" w:tplc="BFEA04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D85D2A"/>
    <w:multiLevelType w:val="hybridMultilevel"/>
    <w:tmpl w:val="A4D29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5"/>
  </w:num>
  <w:num w:numId="4">
    <w:abstractNumId w:val="1"/>
  </w:num>
  <w:num w:numId="5">
    <w:abstractNumId w:val="16"/>
  </w:num>
  <w:num w:numId="6">
    <w:abstractNumId w:val="12"/>
  </w:num>
  <w:num w:numId="7">
    <w:abstractNumId w:val="11"/>
  </w:num>
  <w:num w:numId="8">
    <w:abstractNumId w:val="10"/>
  </w:num>
  <w:num w:numId="9">
    <w:abstractNumId w:val="7"/>
  </w:num>
  <w:num w:numId="10">
    <w:abstractNumId w:val="4"/>
  </w:num>
  <w:num w:numId="11">
    <w:abstractNumId w:val="14"/>
  </w:num>
  <w:num w:numId="12">
    <w:abstractNumId w:val="9"/>
  </w:num>
  <w:num w:numId="13">
    <w:abstractNumId w:val="6"/>
  </w:num>
  <w:num w:numId="14">
    <w:abstractNumId w:val="0"/>
  </w:num>
  <w:num w:numId="15">
    <w:abstractNumId w:val="2"/>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A61A9"/>
    <w:rsid w:val="00006F29"/>
    <w:rsid w:val="00015D5B"/>
    <w:rsid w:val="000C15FE"/>
    <w:rsid w:val="000F53FA"/>
    <w:rsid w:val="00114D58"/>
    <w:rsid w:val="00134BDF"/>
    <w:rsid w:val="00187740"/>
    <w:rsid w:val="001B4F80"/>
    <w:rsid w:val="001D5979"/>
    <w:rsid w:val="001D5B84"/>
    <w:rsid w:val="001E4BA8"/>
    <w:rsid w:val="0028438A"/>
    <w:rsid w:val="002926C8"/>
    <w:rsid w:val="002975FF"/>
    <w:rsid w:val="002A1B5B"/>
    <w:rsid w:val="002F51A9"/>
    <w:rsid w:val="00344BAF"/>
    <w:rsid w:val="00356F36"/>
    <w:rsid w:val="00361F18"/>
    <w:rsid w:val="00364A05"/>
    <w:rsid w:val="003C0DFE"/>
    <w:rsid w:val="003F0AEB"/>
    <w:rsid w:val="00402696"/>
    <w:rsid w:val="00405607"/>
    <w:rsid w:val="004613BE"/>
    <w:rsid w:val="00491E0F"/>
    <w:rsid w:val="004A70CB"/>
    <w:rsid w:val="004B32C0"/>
    <w:rsid w:val="00515E01"/>
    <w:rsid w:val="00523DEE"/>
    <w:rsid w:val="00594F8B"/>
    <w:rsid w:val="005C37B4"/>
    <w:rsid w:val="006A234A"/>
    <w:rsid w:val="006F1668"/>
    <w:rsid w:val="006F7B1F"/>
    <w:rsid w:val="00715BAB"/>
    <w:rsid w:val="00762F8B"/>
    <w:rsid w:val="007B1875"/>
    <w:rsid w:val="007F45A6"/>
    <w:rsid w:val="00811AA0"/>
    <w:rsid w:val="008416B2"/>
    <w:rsid w:val="00860F78"/>
    <w:rsid w:val="0091241B"/>
    <w:rsid w:val="00916481"/>
    <w:rsid w:val="009301A0"/>
    <w:rsid w:val="00970514"/>
    <w:rsid w:val="00995974"/>
    <w:rsid w:val="009A61A9"/>
    <w:rsid w:val="009E3099"/>
    <w:rsid w:val="00A001EB"/>
    <w:rsid w:val="00A049C5"/>
    <w:rsid w:val="00A46D63"/>
    <w:rsid w:val="00A52846"/>
    <w:rsid w:val="00A60D27"/>
    <w:rsid w:val="00A85936"/>
    <w:rsid w:val="00A95E43"/>
    <w:rsid w:val="00AB14EA"/>
    <w:rsid w:val="00B119CA"/>
    <w:rsid w:val="00B300C3"/>
    <w:rsid w:val="00B5027E"/>
    <w:rsid w:val="00B5121E"/>
    <w:rsid w:val="00B8334C"/>
    <w:rsid w:val="00BD78C8"/>
    <w:rsid w:val="00BD7D2B"/>
    <w:rsid w:val="00BE6418"/>
    <w:rsid w:val="00CC5D24"/>
    <w:rsid w:val="00CC5E5A"/>
    <w:rsid w:val="00CC7A2F"/>
    <w:rsid w:val="00DA4E30"/>
    <w:rsid w:val="00DA662F"/>
    <w:rsid w:val="00DB7536"/>
    <w:rsid w:val="00E168FC"/>
    <w:rsid w:val="00E20CCF"/>
    <w:rsid w:val="00E40A5D"/>
    <w:rsid w:val="00E4524D"/>
    <w:rsid w:val="00E46211"/>
    <w:rsid w:val="00EC541E"/>
    <w:rsid w:val="00ED273E"/>
    <w:rsid w:val="00F0327A"/>
    <w:rsid w:val="00F035DF"/>
    <w:rsid w:val="00F46C38"/>
    <w:rsid w:val="00FD3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6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C5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E5A"/>
  </w:style>
  <w:style w:type="paragraph" w:styleId="Footer">
    <w:name w:val="footer"/>
    <w:basedOn w:val="Normal"/>
    <w:link w:val="FooterChar"/>
    <w:uiPriority w:val="99"/>
    <w:unhideWhenUsed/>
    <w:rsid w:val="00CC5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E5A"/>
  </w:style>
  <w:style w:type="paragraph" w:styleId="BalloonText">
    <w:name w:val="Balloon Text"/>
    <w:basedOn w:val="Normal"/>
    <w:link w:val="BalloonTextChar"/>
    <w:uiPriority w:val="99"/>
    <w:semiHidden/>
    <w:unhideWhenUsed/>
    <w:rsid w:val="00CC5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E5A"/>
    <w:rPr>
      <w:rFonts w:ascii="Tahoma" w:hAnsi="Tahoma" w:cs="Tahoma"/>
      <w:sz w:val="16"/>
      <w:szCs w:val="16"/>
    </w:rPr>
  </w:style>
  <w:style w:type="paragraph" w:styleId="ListParagraph">
    <w:name w:val="List Paragraph"/>
    <w:basedOn w:val="Normal"/>
    <w:uiPriority w:val="34"/>
    <w:qFormat/>
    <w:rsid w:val="00491E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1A346-F244-493F-93AA-77F446ED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Murray State University</Company>
  <LinksUpToDate>false</LinksUpToDate>
  <CharactersWithSpaces>23831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hendricks</dc:creator>
  <cp:lastModifiedBy>Susan.Hendricks</cp:lastModifiedBy>
  <cp:revision>2</cp:revision>
  <cp:lastPrinted>2011-02-11T17:15:00Z</cp:lastPrinted>
  <dcterms:created xsi:type="dcterms:W3CDTF">2011-02-11T20:24:00Z</dcterms:created>
  <dcterms:modified xsi:type="dcterms:W3CDTF">2011-02-11T20:24:00Z</dcterms:modified>
</cp:coreProperties>
</file>