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17" w:rsidRPr="00E61448" w:rsidRDefault="00396B98">
      <w:pPr>
        <w:rPr>
          <w:rFonts w:ascii="Times New Roman" w:hAnsi="Times New Roman" w:cs="Times New Roman"/>
          <w:b/>
          <w:i/>
          <w:sz w:val="24"/>
          <w:szCs w:val="24"/>
        </w:rPr>
      </w:pPr>
      <w:bookmarkStart w:id="0" w:name="_GoBack"/>
      <w:bookmarkEnd w:id="0"/>
      <w:r w:rsidRPr="00E61448">
        <w:rPr>
          <w:rFonts w:ascii="Times New Roman" w:hAnsi="Times New Roman" w:cs="Times New Roman"/>
          <w:b/>
          <w:i/>
          <w:sz w:val="24"/>
          <w:szCs w:val="24"/>
        </w:rPr>
        <w:t>The Murray State Board of Regents</w:t>
      </w:r>
      <w:r w:rsidR="00B215A2" w:rsidRPr="00E61448">
        <w:rPr>
          <w:rFonts w:ascii="Times New Roman" w:hAnsi="Times New Roman" w:cs="Times New Roman"/>
          <w:b/>
          <w:i/>
          <w:sz w:val="24"/>
          <w:szCs w:val="24"/>
        </w:rPr>
        <w:t xml:space="preserve"> Statement and Position on</w:t>
      </w:r>
      <w:r w:rsidRPr="00E61448">
        <w:rPr>
          <w:rFonts w:ascii="Times New Roman" w:hAnsi="Times New Roman" w:cs="Times New Roman"/>
          <w:b/>
          <w:i/>
          <w:sz w:val="24"/>
          <w:szCs w:val="24"/>
        </w:rPr>
        <w:t xml:space="preserve"> </w:t>
      </w:r>
      <w:r w:rsidR="006A6626" w:rsidRPr="00E61448">
        <w:rPr>
          <w:rFonts w:ascii="Times New Roman" w:hAnsi="Times New Roman" w:cs="Times New Roman"/>
          <w:b/>
          <w:i/>
          <w:sz w:val="24"/>
          <w:szCs w:val="24"/>
        </w:rPr>
        <w:t xml:space="preserve">Performance Funding </w:t>
      </w:r>
    </w:p>
    <w:p w:rsidR="00151309" w:rsidRDefault="00B73041" w:rsidP="003B4949">
      <w:pPr>
        <w:rPr>
          <w:rFonts w:ascii="Times New Roman" w:hAnsi="Times New Roman" w:cs="Times New Roman"/>
          <w:sz w:val="24"/>
          <w:szCs w:val="24"/>
        </w:rPr>
      </w:pPr>
      <w:r>
        <w:rPr>
          <w:rFonts w:ascii="Times New Roman" w:hAnsi="Times New Roman" w:cs="Times New Roman"/>
          <w:sz w:val="24"/>
          <w:szCs w:val="24"/>
        </w:rPr>
        <w:t xml:space="preserve">On September 9, 2016, </w:t>
      </w:r>
      <w:r w:rsidR="00151309" w:rsidRPr="00E61448">
        <w:rPr>
          <w:rFonts w:ascii="Times New Roman" w:hAnsi="Times New Roman" w:cs="Times New Roman"/>
          <w:sz w:val="24"/>
          <w:szCs w:val="24"/>
        </w:rPr>
        <w:t>the Murray State University Board of Regents unanimously agreed that Kentucky’s performance funding model must include measures of quality and education</w:t>
      </w:r>
      <w:r w:rsidR="00E61448">
        <w:rPr>
          <w:rFonts w:ascii="Times New Roman" w:hAnsi="Times New Roman" w:cs="Times New Roman"/>
          <w:sz w:val="24"/>
          <w:szCs w:val="24"/>
        </w:rPr>
        <w:t>al</w:t>
      </w:r>
      <w:r w:rsidR="00151309" w:rsidRPr="00E61448">
        <w:rPr>
          <w:rFonts w:ascii="Times New Roman" w:hAnsi="Times New Roman" w:cs="Times New Roman"/>
          <w:sz w:val="24"/>
          <w:szCs w:val="24"/>
        </w:rPr>
        <w:t xml:space="preserve"> effectiveness</w:t>
      </w:r>
      <w:r w:rsidR="00E61448">
        <w:rPr>
          <w:rFonts w:ascii="Times New Roman" w:hAnsi="Times New Roman" w:cs="Times New Roman"/>
          <w:sz w:val="24"/>
          <w:szCs w:val="24"/>
        </w:rPr>
        <w:t xml:space="preserve"> in order for it to be a viable and equitable model for </w:t>
      </w:r>
      <w:r w:rsidR="000767A1">
        <w:rPr>
          <w:rFonts w:ascii="Times New Roman" w:hAnsi="Times New Roman" w:cs="Times New Roman"/>
          <w:sz w:val="24"/>
          <w:szCs w:val="24"/>
        </w:rPr>
        <w:t>Murray State University. However, as policy experts and lawmakers</w:t>
      </w:r>
      <w:r w:rsidR="00151309" w:rsidRPr="00E61448">
        <w:rPr>
          <w:rFonts w:ascii="Times New Roman" w:hAnsi="Times New Roman" w:cs="Times New Roman"/>
          <w:sz w:val="24"/>
          <w:szCs w:val="24"/>
        </w:rPr>
        <w:t xml:space="preserve"> from across the Commonwealth have noted, the current model’s metrics are primarily</w:t>
      </w:r>
      <w:r w:rsidR="000767A1">
        <w:rPr>
          <w:rFonts w:ascii="Times New Roman" w:hAnsi="Times New Roman" w:cs="Times New Roman"/>
          <w:sz w:val="24"/>
          <w:szCs w:val="24"/>
        </w:rPr>
        <w:t xml:space="preserve"> based on</w:t>
      </w:r>
      <w:r w:rsidR="00151309" w:rsidRPr="00E61448">
        <w:rPr>
          <w:rFonts w:ascii="Times New Roman" w:hAnsi="Times New Roman" w:cs="Times New Roman"/>
          <w:sz w:val="24"/>
          <w:szCs w:val="24"/>
        </w:rPr>
        <w:t xml:space="preserve"> </w:t>
      </w:r>
      <w:r w:rsidR="00AC2E1D">
        <w:rPr>
          <w:rFonts w:ascii="Times New Roman" w:hAnsi="Times New Roman" w:cs="Times New Roman"/>
          <w:sz w:val="24"/>
          <w:szCs w:val="24"/>
        </w:rPr>
        <w:t>volume</w:t>
      </w:r>
      <w:r w:rsidR="00CA0E68">
        <w:rPr>
          <w:rFonts w:ascii="Times New Roman" w:hAnsi="Times New Roman" w:cs="Times New Roman"/>
          <w:sz w:val="24"/>
          <w:szCs w:val="24"/>
        </w:rPr>
        <w:t xml:space="preserve"> (b</w:t>
      </w:r>
      <w:r w:rsidR="00CA0E68" w:rsidRPr="00CA0E68">
        <w:rPr>
          <w:rFonts w:ascii="Times New Roman" w:hAnsi="Times New Roman" w:cs="Times New Roman"/>
          <w:sz w:val="24"/>
          <w:szCs w:val="24"/>
        </w:rPr>
        <w:t>achelor degree production</w:t>
      </w:r>
      <w:r w:rsidR="00CA0E68">
        <w:rPr>
          <w:rFonts w:ascii="Times New Roman" w:hAnsi="Times New Roman" w:cs="Times New Roman"/>
          <w:sz w:val="24"/>
          <w:szCs w:val="24"/>
        </w:rPr>
        <w:t xml:space="preserve">, </w:t>
      </w:r>
      <w:r w:rsidR="00CA0E68" w:rsidRPr="00CA0E68">
        <w:rPr>
          <w:rFonts w:ascii="Times New Roman" w:hAnsi="Times New Roman" w:cs="Times New Roman"/>
          <w:sz w:val="24"/>
          <w:szCs w:val="24"/>
        </w:rPr>
        <w:t>course completion</w:t>
      </w:r>
      <w:r w:rsidR="00A00A09">
        <w:rPr>
          <w:rFonts w:ascii="Times New Roman" w:hAnsi="Times New Roman" w:cs="Times New Roman"/>
          <w:sz w:val="24"/>
          <w:szCs w:val="24"/>
        </w:rPr>
        <w:t>, number of STEM degrees awarded, size of campus, etc.)</w:t>
      </w:r>
      <w:r w:rsidR="00151309" w:rsidRPr="00E61448">
        <w:rPr>
          <w:rFonts w:ascii="Times New Roman" w:hAnsi="Times New Roman" w:cs="Times New Roman"/>
          <w:sz w:val="24"/>
          <w:szCs w:val="24"/>
        </w:rPr>
        <w:t xml:space="preserve">. </w:t>
      </w:r>
      <w:r w:rsidR="00151309" w:rsidRPr="001B2262">
        <w:rPr>
          <w:rFonts w:ascii="Times New Roman" w:hAnsi="Times New Roman" w:cs="Times New Roman"/>
          <w:sz w:val="24"/>
          <w:szCs w:val="24"/>
        </w:rPr>
        <w:t xml:space="preserve">Murray State University firmly believes </w:t>
      </w:r>
      <w:r w:rsidR="00820ABD">
        <w:rPr>
          <w:rFonts w:ascii="Times New Roman" w:hAnsi="Times New Roman" w:cs="Times New Roman"/>
          <w:sz w:val="24"/>
          <w:szCs w:val="24"/>
        </w:rPr>
        <w:t>schools should be recognized when there are</w:t>
      </w:r>
      <w:r w:rsidR="001B2262">
        <w:rPr>
          <w:rFonts w:ascii="Times New Roman" w:hAnsi="Times New Roman" w:cs="Times New Roman"/>
          <w:sz w:val="24"/>
          <w:szCs w:val="24"/>
        </w:rPr>
        <w:t xml:space="preserve"> percentage improv</w:t>
      </w:r>
      <w:r w:rsidR="00820ABD">
        <w:rPr>
          <w:rFonts w:ascii="Times New Roman" w:hAnsi="Times New Roman" w:cs="Times New Roman"/>
          <w:sz w:val="24"/>
          <w:szCs w:val="24"/>
        </w:rPr>
        <w:t>ements in their metric results, regardless of institutional size.</w:t>
      </w:r>
    </w:p>
    <w:p w:rsidR="00EC79B0" w:rsidRPr="00E61448" w:rsidRDefault="00B215A2" w:rsidP="003B4949">
      <w:pPr>
        <w:rPr>
          <w:rFonts w:ascii="Times New Roman" w:hAnsi="Times New Roman" w:cs="Times New Roman"/>
          <w:sz w:val="24"/>
          <w:szCs w:val="24"/>
        </w:rPr>
      </w:pPr>
      <w:r w:rsidRPr="00E61448">
        <w:rPr>
          <w:rFonts w:ascii="Times New Roman" w:hAnsi="Times New Roman" w:cs="Times New Roman"/>
          <w:sz w:val="24"/>
          <w:szCs w:val="24"/>
        </w:rPr>
        <w:t xml:space="preserve">The current model </w:t>
      </w:r>
      <w:r w:rsidR="006B30CD" w:rsidRPr="00E61448">
        <w:rPr>
          <w:rFonts w:ascii="Times New Roman" w:hAnsi="Times New Roman" w:cs="Times New Roman"/>
          <w:sz w:val="24"/>
          <w:szCs w:val="24"/>
        </w:rPr>
        <w:t xml:space="preserve">also </w:t>
      </w:r>
      <w:r w:rsidRPr="00E61448">
        <w:rPr>
          <w:rFonts w:ascii="Times New Roman" w:hAnsi="Times New Roman" w:cs="Times New Roman"/>
          <w:sz w:val="24"/>
          <w:szCs w:val="24"/>
        </w:rPr>
        <w:t>does not recognize the</w:t>
      </w:r>
      <w:r w:rsidR="003B4949" w:rsidRPr="00E61448">
        <w:rPr>
          <w:rFonts w:ascii="Times New Roman" w:hAnsi="Times New Roman" w:cs="Times New Roman"/>
          <w:sz w:val="24"/>
          <w:szCs w:val="24"/>
        </w:rPr>
        <w:t xml:space="preserve"> substantial financial</w:t>
      </w:r>
      <w:r w:rsidRPr="00E61448">
        <w:rPr>
          <w:rFonts w:ascii="Times New Roman" w:hAnsi="Times New Roman" w:cs="Times New Roman"/>
          <w:sz w:val="24"/>
          <w:szCs w:val="24"/>
        </w:rPr>
        <w:t xml:space="preserve"> impact of the </w:t>
      </w:r>
      <w:r w:rsidR="006D40DC" w:rsidRPr="00E61448">
        <w:rPr>
          <w:rFonts w:ascii="Times New Roman" w:hAnsi="Times New Roman" w:cs="Times New Roman"/>
          <w:sz w:val="24"/>
          <w:szCs w:val="24"/>
        </w:rPr>
        <w:t>state pension system</w:t>
      </w:r>
      <w:r w:rsidRPr="00E61448">
        <w:rPr>
          <w:rFonts w:ascii="Times New Roman" w:hAnsi="Times New Roman" w:cs="Times New Roman"/>
          <w:sz w:val="24"/>
          <w:szCs w:val="24"/>
        </w:rPr>
        <w:t xml:space="preserve"> </w:t>
      </w:r>
      <w:r w:rsidR="003B4949" w:rsidRPr="00E61448">
        <w:rPr>
          <w:rFonts w:ascii="Times New Roman" w:hAnsi="Times New Roman" w:cs="Times New Roman"/>
          <w:sz w:val="24"/>
          <w:szCs w:val="24"/>
        </w:rPr>
        <w:t xml:space="preserve">on </w:t>
      </w:r>
      <w:r w:rsidR="006D40DC" w:rsidRPr="00E61448">
        <w:rPr>
          <w:rFonts w:ascii="Times New Roman" w:hAnsi="Times New Roman" w:cs="Times New Roman"/>
          <w:sz w:val="24"/>
          <w:szCs w:val="24"/>
        </w:rPr>
        <w:t>Murray State and our regional university peers</w:t>
      </w:r>
      <w:r w:rsidR="003B4949" w:rsidRPr="00E61448">
        <w:rPr>
          <w:rFonts w:ascii="Times New Roman" w:hAnsi="Times New Roman" w:cs="Times New Roman"/>
          <w:sz w:val="24"/>
          <w:szCs w:val="24"/>
        </w:rPr>
        <w:t>.</w:t>
      </w:r>
      <w:r w:rsidR="006D40DC" w:rsidRPr="00E61448">
        <w:rPr>
          <w:rFonts w:ascii="Times New Roman" w:hAnsi="Times New Roman" w:cs="Times New Roman"/>
          <w:sz w:val="24"/>
          <w:szCs w:val="24"/>
        </w:rPr>
        <w:t xml:space="preserve"> Universities that are mandated to be in the state pension system </w:t>
      </w:r>
      <w:r w:rsidR="006B30CD" w:rsidRPr="00E61448">
        <w:rPr>
          <w:rFonts w:ascii="Times New Roman" w:hAnsi="Times New Roman" w:cs="Times New Roman"/>
          <w:sz w:val="24"/>
          <w:szCs w:val="24"/>
        </w:rPr>
        <w:t>must</w:t>
      </w:r>
      <w:r w:rsidR="006D40DC" w:rsidRPr="00E61448">
        <w:rPr>
          <w:rFonts w:ascii="Times New Roman" w:hAnsi="Times New Roman" w:cs="Times New Roman"/>
          <w:sz w:val="24"/>
          <w:szCs w:val="24"/>
        </w:rPr>
        <w:t xml:space="preserve"> divert significant financial resources away from student support services and academic instruction in order to pay for </w:t>
      </w:r>
      <w:r w:rsidR="000767A1">
        <w:rPr>
          <w:rFonts w:ascii="Times New Roman" w:hAnsi="Times New Roman" w:cs="Times New Roman"/>
          <w:sz w:val="24"/>
          <w:szCs w:val="24"/>
        </w:rPr>
        <w:t xml:space="preserve">increased </w:t>
      </w:r>
      <w:r w:rsidR="006D40DC" w:rsidRPr="00E61448">
        <w:rPr>
          <w:rFonts w:ascii="Times New Roman" w:hAnsi="Times New Roman" w:cs="Times New Roman"/>
          <w:sz w:val="24"/>
          <w:szCs w:val="24"/>
        </w:rPr>
        <w:t xml:space="preserve">pension costs. This creates an imbalanced advantage to those institutions who are not in the mandated state pension system and thus can </w:t>
      </w:r>
      <w:r w:rsidR="000767A1">
        <w:rPr>
          <w:rFonts w:ascii="Times New Roman" w:hAnsi="Times New Roman" w:cs="Times New Roman"/>
          <w:sz w:val="24"/>
          <w:szCs w:val="24"/>
        </w:rPr>
        <w:t xml:space="preserve">allocate </w:t>
      </w:r>
      <w:r w:rsidR="006D40DC" w:rsidRPr="00E61448">
        <w:rPr>
          <w:rFonts w:ascii="Times New Roman" w:hAnsi="Times New Roman" w:cs="Times New Roman"/>
          <w:sz w:val="24"/>
          <w:szCs w:val="24"/>
        </w:rPr>
        <w:t xml:space="preserve">more financial resources into </w:t>
      </w:r>
      <w:r w:rsidR="00151309" w:rsidRPr="00E61448">
        <w:rPr>
          <w:rFonts w:ascii="Times New Roman" w:hAnsi="Times New Roman" w:cs="Times New Roman"/>
          <w:sz w:val="24"/>
          <w:szCs w:val="24"/>
        </w:rPr>
        <w:t>enhancing</w:t>
      </w:r>
      <w:r w:rsidR="00E61448">
        <w:rPr>
          <w:rFonts w:ascii="Times New Roman" w:hAnsi="Times New Roman" w:cs="Times New Roman"/>
          <w:sz w:val="24"/>
          <w:szCs w:val="24"/>
        </w:rPr>
        <w:t xml:space="preserve"> </w:t>
      </w:r>
      <w:r w:rsidR="006D40DC" w:rsidRPr="00E61448">
        <w:rPr>
          <w:rFonts w:ascii="Times New Roman" w:hAnsi="Times New Roman" w:cs="Times New Roman"/>
          <w:sz w:val="24"/>
          <w:szCs w:val="24"/>
        </w:rPr>
        <w:t xml:space="preserve">metric goals. </w:t>
      </w:r>
    </w:p>
    <w:p w:rsidR="00E61448" w:rsidRPr="00E61448" w:rsidRDefault="00E61448" w:rsidP="00E61448">
      <w:pPr>
        <w:rPr>
          <w:rFonts w:ascii="Times New Roman" w:hAnsi="Times New Roman" w:cs="Times New Roman"/>
          <w:sz w:val="24"/>
          <w:szCs w:val="24"/>
        </w:rPr>
      </w:pPr>
      <w:r w:rsidRPr="00E61448">
        <w:rPr>
          <w:rFonts w:ascii="Times New Roman" w:hAnsi="Times New Roman" w:cs="Times New Roman"/>
          <w:sz w:val="24"/>
          <w:szCs w:val="24"/>
        </w:rPr>
        <w:t xml:space="preserve">Increasing </w:t>
      </w:r>
      <w:r w:rsidR="000767A1">
        <w:rPr>
          <w:rFonts w:ascii="Times New Roman" w:hAnsi="Times New Roman" w:cs="Times New Roman"/>
          <w:sz w:val="24"/>
          <w:szCs w:val="24"/>
        </w:rPr>
        <w:t>performance metrics</w:t>
      </w:r>
      <w:r w:rsidRPr="00E61448">
        <w:rPr>
          <w:rFonts w:ascii="Times New Roman" w:hAnsi="Times New Roman" w:cs="Times New Roman"/>
          <w:sz w:val="24"/>
          <w:szCs w:val="24"/>
        </w:rPr>
        <w:t xml:space="preserve">, particularly for underrepresented minority, low-income and first generation college students requires adequate institutional resources, however with state budget cuts </w:t>
      </w:r>
      <w:r>
        <w:rPr>
          <w:rFonts w:ascii="Times New Roman" w:hAnsi="Times New Roman" w:cs="Times New Roman"/>
          <w:sz w:val="24"/>
          <w:szCs w:val="24"/>
        </w:rPr>
        <w:t>and rising pension costs</w:t>
      </w:r>
      <w:r w:rsidRPr="00E61448">
        <w:rPr>
          <w:rFonts w:ascii="Times New Roman" w:hAnsi="Times New Roman" w:cs="Times New Roman"/>
          <w:sz w:val="24"/>
          <w:szCs w:val="24"/>
        </w:rPr>
        <w:t>, the ability for Kentucky’s smaller, regional institutions like Murray State to meet the needs of our stude</w:t>
      </w:r>
      <w:r>
        <w:rPr>
          <w:rFonts w:ascii="Times New Roman" w:hAnsi="Times New Roman" w:cs="Times New Roman"/>
          <w:sz w:val="24"/>
          <w:szCs w:val="24"/>
        </w:rPr>
        <w:t xml:space="preserve">nts is made even more </w:t>
      </w:r>
      <w:r w:rsidR="000767A1">
        <w:rPr>
          <w:rFonts w:ascii="Times New Roman" w:hAnsi="Times New Roman" w:cs="Times New Roman"/>
          <w:sz w:val="24"/>
          <w:szCs w:val="24"/>
        </w:rPr>
        <w:t>challenging.</w:t>
      </w:r>
    </w:p>
    <w:p w:rsidR="00E61448" w:rsidRDefault="006B30CD" w:rsidP="006B30CD">
      <w:pPr>
        <w:rPr>
          <w:rFonts w:ascii="Times New Roman" w:hAnsi="Times New Roman" w:cs="Times New Roman"/>
          <w:sz w:val="24"/>
          <w:szCs w:val="24"/>
        </w:rPr>
      </w:pPr>
      <w:r w:rsidRPr="00E61448">
        <w:rPr>
          <w:rFonts w:ascii="Times New Roman" w:hAnsi="Times New Roman" w:cs="Times New Roman"/>
          <w:sz w:val="24"/>
          <w:szCs w:val="24"/>
        </w:rPr>
        <w:t>As Murray State University continues to become more energy efficient by reconditioning our facilitie</w:t>
      </w:r>
      <w:r w:rsidR="00B73041">
        <w:rPr>
          <w:rFonts w:ascii="Times New Roman" w:hAnsi="Times New Roman" w:cs="Times New Roman"/>
          <w:sz w:val="24"/>
          <w:szCs w:val="24"/>
        </w:rPr>
        <w:t xml:space="preserve">s, reducing square footage </w:t>
      </w:r>
      <w:r w:rsidRPr="00E61448">
        <w:rPr>
          <w:rFonts w:ascii="Times New Roman" w:hAnsi="Times New Roman" w:cs="Times New Roman"/>
          <w:sz w:val="24"/>
          <w:szCs w:val="24"/>
        </w:rPr>
        <w:t>and addressing deferred maintenance needs we</w:t>
      </w:r>
      <w:r w:rsidR="00E61448">
        <w:rPr>
          <w:rFonts w:ascii="Times New Roman" w:hAnsi="Times New Roman" w:cs="Times New Roman"/>
          <w:sz w:val="24"/>
          <w:szCs w:val="24"/>
        </w:rPr>
        <w:t xml:space="preserve"> also</w:t>
      </w:r>
      <w:r w:rsidRPr="00E61448">
        <w:rPr>
          <w:rFonts w:ascii="Times New Roman" w:hAnsi="Times New Roman" w:cs="Times New Roman"/>
          <w:sz w:val="24"/>
          <w:szCs w:val="24"/>
        </w:rPr>
        <w:t xml:space="preserve"> are </w:t>
      </w:r>
      <w:r w:rsidR="00E61448" w:rsidRPr="00E61448">
        <w:rPr>
          <w:rFonts w:ascii="Times New Roman" w:hAnsi="Times New Roman" w:cs="Times New Roman"/>
          <w:sz w:val="24"/>
          <w:szCs w:val="24"/>
        </w:rPr>
        <w:t xml:space="preserve">unfortunately </w:t>
      </w:r>
      <w:r w:rsidRPr="00E61448">
        <w:rPr>
          <w:rFonts w:ascii="Times New Roman" w:hAnsi="Times New Roman" w:cs="Times New Roman"/>
          <w:sz w:val="24"/>
          <w:szCs w:val="24"/>
        </w:rPr>
        <w:t xml:space="preserve">harmed by the current model’s square foot data metric which incentivizes universities to </w:t>
      </w:r>
      <w:r w:rsidR="00E61448" w:rsidRPr="00E61448">
        <w:rPr>
          <w:rFonts w:ascii="Times New Roman" w:hAnsi="Times New Roman" w:cs="Times New Roman"/>
          <w:sz w:val="24"/>
          <w:szCs w:val="24"/>
        </w:rPr>
        <w:t>construct</w:t>
      </w:r>
      <w:r w:rsidRPr="00E61448">
        <w:rPr>
          <w:rFonts w:ascii="Times New Roman" w:hAnsi="Times New Roman" w:cs="Times New Roman"/>
          <w:sz w:val="24"/>
          <w:szCs w:val="24"/>
        </w:rPr>
        <w:t xml:space="preserve"> more </w:t>
      </w:r>
      <w:r w:rsidR="00E61448" w:rsidRPr="00E61448">
        <w:rPr>
          <w:rFonts w:ascii="Times New Roman" w:hAnsi="Times New Roman" w:cs="Times New Roman"/>
          <w:sz w:val="24"/>
          <w:szCs w:val="24"/>
        </w:rPr>
        <w:t>buildings and add</w:t>
      </w:r>
      <w:r w:rsidRPr="00E61448">
        <w:rPr>
          <w:rFonts w:ascii="Times New Roman" w:hAnsi="Times New Roman" w:cs="Times New Roman"/>
          <w:sz w:val="24"/>
          <w:szCs w:val="24"/>
        </w:rPr>
        <w:t xml:space="preserve"> </w:t>
      </w:r>
      <w:r w:rsidR="00E61448" w:rsidRPr="00E61448">
        <w:rPr>
          <w:rFonts w:ascii="Times New Roman" w:hAnsi="Times New Roman" w:cs="Times New Roman"/>
          <w:sz w:val="24"/>
          <w:szCs w:val="24"/>
        </w:rPr>
        <w:t xml:space="preserve">campus </w:t>
      </w:r>
      <w:r w:rsidRPr="00E61448">
        <w:rPr>
          <w:rFonts w:ascii="Times New Roman" w:hAnsi="Times New Roman" w:cs="Times New Roman"/>
          <w:sz w:val="24"/>
          <w:szCs w:val="24"/>
        </w:rPr>
        <w:t>square feet in order to</w:t>
      </w:r>
      <w:r w:rsidR="007C2873">
        <w:rPr>
          <w:rFonts w:ascii="Times New Roman" w:hAnsi="Times New Roman" w:cs="Times New Roman"/>
          <w:sz w:val="24"/>
          <w:szCs w:val="24"/>
        </w:rPr>
        <w:t xml:space="preserve"> gain financially in the model.</w:t>
      </w:r>
    </w:p>
    <w:p w:rsidR="006A6626" w:rsidRDefault="007C2873">
      <w:pPr>
        <w:rPr>
          <w:rFonts w:ascii="Times New Roman" w:hAnsi="Times New Roman" w:cs="Times New Roman"/>
          <w:sz w:val="24"/>
          <w:szCs w:val="24"/>
        </w:rPr>
      </w:pPr>
      <w:r>
        <w:rPr>
          <w:rFonts w:ascii="Times New Roman" w:hAnsi="Times New Roman" w:cs="Times New Roman"/>
          <w:sz w:val="24"/>
          <w:szCs w:val="24"/>
        </w:rPr>
        <w:t xml:space="preserve">Therefore, while the Murray State University Board of Regents maintains our commitment to statewide access to postsecondary educational opportunities, the Board believes that the current performance funding model has various unintended consequences primarily relating to the major emphasis placed on volume-based metrics. Additional </w:t>
      </w:r>
      <w:r w:rsidR="000767A1">
        <w:rPr>
          <w:rFonts w:ascii="Times New Roman" w:hAnsi="Times New Roman" w:cs="Times New Roman"/>
          <w:sz w:val="24"/>
          <w:szCs w:val="24"/>
        </w:rPr>
        <w:t xml:space="preserve">unintended consequences with </w:t>
      </w:r>
      <w:r>
        <w:rPr>
          <w:rFonts w:ascii="Times New Roman" w:hAnsi="Times New Roman" w:cs="Times New Roman"/>
          <w:sz w:val="24"/>
          <w:szCs w:val="24"/>
        </w:rPr>
        <w:t xml:space="preserve">the current model </w:t>
      </w:r>
      <w:r w:rsidR="000767A1">
        <w:rPr>
          <w:rFonts w:ascii="Times New Roman" w:hAnsi="Times New Roman" w:cs="Times New Roman"/>
          <w:sz w:val="24"/>
          <w:szCs w:val="24"/>
        </w:rPr>
        <w:t>include</w:t>
      </w:r>
      <w:r>
        <w:rPr>
          <w:rFonts w:ascii="Times New Roman" w:hAnsi="Times New Roman" w:cs="Times New Roman"/>
          <w:sz w:val="24"/>
          <w:szCs w:val="24"/>
        </w:rPr>
        <w:t xml:space="preserve"> the disadvantage given to institutions within the state pension system, state budget cuts, </w:t>
      </w:r>
      <w:r w:rsidR="00AC2E1D">
        <w:rPr>
          <w:rFonts w:ascii="Times New Roman" w:hAnsi="Times New Roman" w:cs="Times New Roman"/>
          <w:sz w:val="24"/>
          <w:szCs w:val="24"/>
        </w:rPr>
        <w:t>deferred maintenance issues,</w:t>
      </w:r>
      <w:r w:rsidR="00B73041">
        <w:rPr>
          <w:rFonts w:ascii="Times New Roman" w:hAnsi="Times New Roman" w:cs="Times New Roman"/>
          <w:sz w:val="24"/>
          <w:szCs w:val="24"/>
        </w:rPr>
        <w:t xml:space="preserve"> campus space utilization </w:t>
      </w:r>
      <w:r w:rsidR="001B2262">
        <w:rPr>
          <w:rFonts w:ascii="Times New Roman" w:hAnsi="Times New Roman" w:cs="Times New Roman"/>
          <w:sz w:val="24"/>
          <w:szCs w:val="24"/>
        </w:rPr>
        <w:t>and fiscal management in the instruction and student services areas</w:t>
      </w:r>
      <w:r w:rsidR="00AC2E1D">
        <w:rPr>
          <w:rFonts w:ascii="Times New Roman" w:hAnsi="Times New Roman" w:cs="Times New Roman"/>
          <w:sz w:val="24"/>
          <w:szCs w:val="24"/>
        </w:rPr>
        <w:t>.</w:t>
      </w:r>
    </w:p>
    <w:p w:rsidR="00AC2E1D" w:rsidRDefault="00AC2E1D">
      <w:pPr>
        <w:rPr>
          <w:rFonts w:ascii="Times New Roman" w:hAnsi="Times New Roman" w:cs="Times New Roman"/>
          <w:sz w:val="24"/>
          <w:szCs w:val="24"/>
        </w:rPr>
      </w:pPr>
      <w:r>
        <w:rPr>
          <w:rFonts w:ascii="Times New Roman" w:hAnsi="Times New Roman" w:cs="Times New Roman"/>
          <w:sz w:val="24"/>
          <w:szCs w:val="24"/>
        </w:rPr>
        <w:t>Overall, Murray State University recognizes the tremendous effort that has been put into Kentucky’s Performance Funding Model by Governor Bevin, the Kentucky General Assembly, the Coun</w:t>
      </w:r>
      <w:r w:rsidR="00B73041">
        <w:rPr>
          <w:rFonts w:ascii="Times New Roman" w:hAnsi="Times New Roman" w:cs="Times New Roman"/>
          <w:sz w:val="24"/>
          <w:szCs w:val="24"/>
        </w:rPr>
        <w:t xml:space="preserve">cil on Postsecondary Education </w:t>
      </w:r>
      <w:r>
        <w:rPr>
          <w:rFonts w:ascii="Times New Roman" w:hAnsi="Times New Roman" w:cs="Times New Roman"/>
          <w:sz w:val="24"/>
          <w:szCs w:val="24"/>
        </w:rPr>
        <w:t xml:space="preserve">and other members of the Performance Funding Workgroup. We look forward to working together with all stakeholders in the months ahead to address concerns outlined within our statement. </w:t>
      </w:r>
    </w:p>
    <w:p w:rsidR="000316B7" w:rsidRDefault="000316B7">
      <w:pPr>
        <w:rPr>
          <w:rFonts w:ascii="Times New Roman" w:hAnsi="Times New Roman" w:cs="Times New Roman"/>
          <w:sz w:val="24"/>
          <w:szCs w:val="24"/>
        </w:rPr>
      </w:pPr>
    </w:p>
    <w:p w:rsidR="00AC2E1D" w:rsidRPr="00AC2E1D" w:rsidRDefault="000316B7">
      <w:pPr>
        <w:rPr>
          <w:rFonts w:ascii="Times New Roman" w:hAnsi="Times New Roman" w:cs="Times New Roman"/>
          <w:sz w:val="24"/>
          <w:szCs w:val="24"/>
        </w:rPr>
      </w:pPr>
      <w:r>
        <w:rPr>
          <w:rFonts w:ascii="Times New Roman" w:hAnsi="Times New Roman" w:cs="Times New Roman"/>
          <w:sz w:val="24"/>
          <w:szCs w:val="24"/>
        </w:rPr>
        <w:t xml:space="preserve">Approved – 10.19.18 </w:t>
      </w:r>
      <w:r w:rsidR="00E80392">
        <w:rPr>
          <w:rFonts w:ascii="Times New Roman" w:hAnsi="Times New Roman" w:cs="Times New Roman"/>
          <w:sz w:val="24"/>
          <w:szCs w:val="24"/>
        </w:rPr>
        <w:t xml:space="preserve">by the Board of Regents Legislative and Economic Development </w:t>
      </w:r>
      <w:r>
        <w:rPr>
          <w:rFonts w:ascii="Times New Roman" w:hAnsi="Times New Roman" w:cs="Times New Roman"/>
          <w:sz w:val="24"/>
          <w:szCs w:val="24"/>
        </w:rPr>
        <w:t xml:space="preserve">Committee and </w:t>
      </w:r>
      <w:r w:rsidR="00E80392">
        <w:rPr>
          <w:rFonts w:ascii="Times New Roman" w:hAnsi="Times New Roman" w:cs="Times New Roman"/>
          <w:sz w:val="24"/>
          <w:szCs w:val="24"/>
        </w:rPr>
        <w:t xml:space="preserve">the </w:t>
      </w:r>
      <w:r>
        <w:rPr>
          <w:rFonts w:ascii="Times New Roman" w:hAnsi="Times New Roman" w:cs="Times New Roman"/>
          <w:sz w:val="24"/>
          <w:szCs w:val="24"/>
        </w:rPr>
        <w:t>full Board.</w:t>
      </w:r>
    </w:p>
    <w:sectPr w:rsidR="00AC2E1D" w:rsidRPr="00AC2E1D" w:rsidSect="002C20BA">
      <w:pgSz w:w="12240" w:h="15840" w:code="1"/>
      <w:pgMar w:top="1440" w:right="1440" w:bottom="1440" w:left="1440" w:header="720" w:footer="720" w:gutter="0"/>
      <w:paperSrc w:first="7155" w:other="715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07BBD"/>
    <w:multiLevelType w:val="hybridMultilevel"/>
    <w:tmpl w:val="D6B0BF64"/>
    <w:lvl w:ilvl="0" w:tplc="8F2ADE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98"/>
    <w:rsid w:val="000316B7"/>
    <w:rsid w:val="000404A7"/>
    <w:rsid w:val="000767A1"/>
    <w:rsid w:val="00151309"/>
    <w:rsid w:val="001B2262"/>
    <w:rsid w:val="002C20BA"/>
    <w:rsid w:val="00396B98"/>
    <w:rsid w:val="003B4949"/>
    <w:rsid w:val="006970AE"/>
    <w:rsid w:val="006A6626"/>
    <w:rsid w:val="006B30CD"/>
    <w:rsid w:val="006D40DC"/>
    <w:rsid w:val="007C2873"/>
    <w:rsid w:val="00820ABD"/>
    <w:rsid w:val="009F07E0"/>
    <w:rsid w:val="00A00A09"/>
    <w:rsid w:val="00AC2E1D"/>
    <w:rsid w:val="00B215A2"/>
    <w:rsid w:val="00B73041"/>
    <w:rsid w:val="00CA0E68"/>
    <w:rsid w:val="00CD4541"/>
    <w:rsid w:val="00D338B7"/>
    <w:rsid w:val="00E61448"/>
    <w:rsid w:val="00E80392"/>
    <w:rsid w:val="00EB7C7A"/>
    <w:rsid w:val="00EC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09939-049C-4B45-8673-FAD644DE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9B0"/>
    <w:pPr>
      <w:ind w:left="720"/>
      <w:contextualSpacing/>
    </w:pPr>
  </w:style>
  <w:style w:type="paragraph" w:styleId="BalloonText">
    <w:name w:val="Balloon Text"/>
    <w:basedOn w:val="Normal"/>
    <w:link w:val="BalloonTextChar"/>
    <w:uiPriority w:val="99"/>
    <w:semiHidden/>
    <w:unhideWhenUsed/>
    <w:rsid w:val="007C2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Smith</dc:creator>
  <cp:keywords/>
  <dc:description/>
  <cp:lastModifiedBy>Jill Hunt</cp:lastModifiedBy>
  <cp:revision>2</cp:revision>
  <cp:lastPrinted>2018-09-20T20:22:00Z</cp:lastPrinted>
  <dcterms:created xsi:type="dcterms:W3CDTF">2019-01-08T22:54:00Z</dcterms:created>
  <dcterms:modified xsi:type="dcterms:W3CDTF">2019-01-08T22:54:00Z</dcterms:modified>
</cp:coreProperties>
</file>