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40"/>
          <w:szCs w:val="4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u w:val="single"/>
          <w:rtl w:val="0"/>
        </w:rPr>
        <w:t xml:space="preserve">Recital Assembly Application Fall 2024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u w:val="single"/>
          <w:rtl w:val="0"/>
        </w:rPr>
        <w:t xml:space="preserve">INSTRUCTIONS FOR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Look at the Recital Assembly Application below then delete all non-bolded information.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Fill out the application.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Make sure your pianist knows which dates you are applying for.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Share it with your applied professor.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Your applied professor double check it, approve it, and share it with me.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 people listed under the Contact Information will be notified ASAP of the performance date. This will usually happen within 1 business day. 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Deadline to turn this in is the Tuesday 4:30pm before the Recital Assembly you would like to perform 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Times New Roman" w:cs="Times New Roman" w:eastAsia="Times New Roman" w:hAnsi="Times New Roman"/>
          <w:b w:val="1"/>
          <w:color w:val="ff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u w:val="single"/>
          <w:rtl w:val="0"/>
        </w:rPr>
        <w:t xml:space="preserve">INSTRUCTIONS FOR APPLIED PROFESSORS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Double check all program info below. I will cut and paste what is written there.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If you approve everything your student has entered below, share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this doc with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u w:val="single"/>
            <w:rtl w:val="0"/>
          </w:rPr>
          <w:t xml:space="preserve">mcrawford8@murraystate.edu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 people listed under the Contact Information will be notified ASAP of the performance date. This will usually happen within 1 business day.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PROGRAM INFORMATION (no edits will be made, make this look professional)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Example: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Sonata in E Minor, BWV 1031 </w:t>
        <w:tab/>
        <w:tab/>
        <w:tab/>
        <w:tab/>
        <w:tab/>
        <w:t xml:space="preserve">J.S. Bach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Allegro </w:t>
        <w:tab/>
        <w:tab/>
        <w:tab/>
        <w:tab/>
        <w:tab/>
        <w:tab/>
        <w:t xml:space="preserve">(1685-1750)</w:t>
      </w:r>
    </w:p>
    <w:p w:rsidR="00000000" w:rsidDel="00000000" w:rsidP="00000000" w:rsidRDefault="00000000" w:rsidRPr="00000000" w14:paraId="00000016">
      <w:pPr>
        <w:ind w:left="2160" w:firstLine="72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Stephanie Rea, flute</w:t>
      </w:r>
    </w:p>
    <w:p w:rsidR="00000000" w:rsidDel="00000000" w:rsidP="00000000" w:rsidRDefault="00000000" w:rsidRPr="00000000" w14:paraId="00000017">
      <w:pPr>
        <w:ind w:left="2160" w:firstLine="72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Meeyoun Park, piano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LENGTH OF PERFORMANCE (time yourself)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4:25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CONTACT INFORMATION (list all performers for the program)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Performer email(s):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Accompanist email: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Applied professor email: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PREFERRED PERFORMANCE DATE (please list three possible dates)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1st choice: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2nd choice: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3rd choice: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STAGE NEEDS 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need one music stand and piano on full stick.  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SPECIAL CONSIDERATIONS (please be reasonable and considerate)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have class until 1:45. May I go last?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crawford8@murray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