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rsidR="00CA58C3" w:rsidRDefault="00CA58C3">
            <w:pPr>
              <w:spacing w:line="307" w:lineRule="auto"/>
              <w:rPr>
                <w:rFonts w:ascii="Lato" w:eastAsia="Lato" w:hAnsi="Lato" w:cs="Lato"/>
                <w:color w:val="666666"/>
                <w:sz w:val="20"/>
                <w:szCs w:val="20"/>
              </w:rPr>
            </w:pPr>
            <w:bookmarkStart w:id="0" w:name="_gjdgxs" w:colFirst="0" w:colLast="0"/>
            <w:bookmarkEnd w:id="0"/>
          </w:p>
        </w:tc>
      </w:tr>
    </w:tbl>
    <w:p w:rsidR="00CA58C3" w:rsidRDefault="00CA58C3">
      <w:pPr>
        <w:rPr>
          <w:rFonts w:ascii="Georgia" w:eastAsia="Georgia" w:hAnsi="Georgia" w:cs="Georgia"/>
          <w:color w:val="142C43"/>
          <w:sz w:val="20"/>
          <w:szCs w:val="20"/>
        </w:rPr>
      </w:pPr>
    </w:p>
    <w:p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r>
        <w:rPr>
          <w:rFonts w:ascii="Georgia" w:eastAsia="Georgia" w:hAnsi="Georgia" w:cs="Georgia"/>
          <w:noProof/>
          <w:color w:val="142C43"/>
          <w:sz w:val="20"/>
          <w:szCs w:val="20"/>
        </w:rPr>
        <mc:AlternateContent>
          <mc:Choice Requires="wpg">
            <w:drawing>
              <wp:inline distT="114300" distB="114300" distL="114300" distR="114300">
                <wp:extent cx="6858000" cy="38100"/>
                <wp:effectExtent l="0" t="0" r="0" b="0"/>
                <wp:docPr id="1" name="Straight Arrow Connector 1"/>
                <wp:cNvGraphicFramePr/>
                <a:graphic xmlns:a="http://schemas.openxmlformats.org/drawingml/2006/main">
                  <a:graphicData uri="http://schemas.microsoft.com/office/word/2010/wordprocessingShape">
                    <wps:wsp>
                      <wps:cNvCnPr/>
                      <wps:spPr>
                        <a:xfrm>
                          <a:off x="0" y="3780000"/>
                          <a:ext cx="10692001" cy="0"/>
                        </a:xfrm>
                        <a:prstGeom prst="straightConnector1">
                          <a:avLst/>
                        </a:prstGeom>
                        <a:noFill/>
                        <a:ln w="38100" cap="flat" cmpd="sng">
                          <a:solidFill>
                            <a:srgbClr val="F6C235"/>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858000" cy="3810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858000" cy="38100"/>
                        </a:xfrm>
                        <a:prstGeom prst="rect"/>
                        <a:ln/>
                      </pic:spPr>
                    </pic:pic>
                  </a:graphicData>
                </a:graphic>
              </wp:inline>
            </w:drawing>
          </mc:Fallback>
        </mc:AlternateContent>
      </w:r>
    </w:p>
    <w:p w:rsidR="00CA58C3" w:rsidRDefault="00CA58C3">
      <w:pPr>
        <w:rPr>
          <w:rFonts w:ascii="Lato" w:eastAsia="Lato" w:hAnsi="Lato" w:cs="Lato"/>
          <w:color w:val="666666"/>
          <w:sz w:val="20"/>
          <w:szCs w:val="20"/>
        </w:rPr>
      </w:pPr>
    </w:p>
    <w:p w:rsidR="00CA58C3" w:rsidRDefault="00CA58C3">
      <w:pPr>
        <w:ind w:right="360"/>
        <w:rPr>
          <w:rFonts w:ascii="Cambria" w:eastAsia="Cambria" w:hAnsi="Cambria" w:cs="Cambria"/>
          <w:color w:val="142C43"/>
          <w:sz w:val="20"/>
          <w:szCs w:val="20"/>
        </w:rPr>
      </w:pPr>
    </w:p>
    <w:p w:rsidR="00E86745" w:rsidRDefault="00E86745" w:rsidP="00E86745">
      <w:pPr>
        <w:pStyle w:val="NormalWeb"/>
        <w:spacing w:before="0" w:beforeAutospacing="0" w:after="0" w:afterAutospacing="0"/>
        <w:jc w:val="center"/>
      </w:pPr>
      <w:r>
        <w:rPr>
          <w:rFonts w:ascii="Cambria" w:hAnsi="Cambria"/>
          <w:b/>
          <w:bCs/>
          <w:color w:val="000000"/>
          <w:sz w:val="28"/>
          <w:szCs w:val="28"/>
        </w:rPr>
        <w:t xml:space="preserve">Murray State University announces </w:t>
      </w:r>
      <w:r>
        <w:rPr>
          <w:rFonts w:ascii="Cambria" w:hAnsi="Cambria"/>
          <w:b/>
          <w:bCs/>
          <w:color w:val="000000"/>
          <w:sz w:val="28"/>
          <w:szCs w:val="28"/>
          <w:shd w:val="clear" w:color="auto" w:fill="FFFF00"/>
        </w:rPr>
        <w:t>(student name)</w:t>
      </w:r>
      <w:r>
        <w:rPr>
          <w:rFonts w:ascii="Cambria" w:hAnsi="Cambria"/>
          <w:b/>
          <w:bCs/>
          <w:color w:val="000000"/>
          <w:sz w:val="28"/>
          <w:szCs w:val="28"/>
        </w:rPr>
        <w:t xml:space="preserve"> as </w:t>
      </w:r>
      <w:r w:rsidR="00E81407">
        <w:rPr>
          <w:rFonts w:ascii="Cambria" w:hAnsi="Cambria"/>
          <w:b/>
          <w:bCs/>
          <w:color w:val="000000"/>
          <w:sz w:val="28"/>
          <w:szCs w:val="28"/>
        </w:rPr>
        <w:t>spring 2021</w:t>
      </w:r>
      <w:r>
        <w:rPr>
          <w:rFonts w:ascii="Cambria" w:hAnsi="Cambria"/>
          <w:b/>
          <w:bCs/>
          <w:color w:val="000000"/>
          <w:sz w:val="28"/>
          <w:szCs w:val="28"/>
        </w:rPr>
        <w:t xml:space="preserve"> Dean’s List recipient</w:t>
      </w:r>
    </w:p>
    <w:p w:rsidR="00E86745" w:rsidRDefault="00E86745" w:rsidP="00E86745"/>
    <w:p w:rsidR="00E86745" w:rsidRDefault="00E86745" w:rsidP="00E86745">
      <w:pPr>
        <w:pStyle w:val="NormalWeb"/>
        <w:spacing w:before="0" w:beforeAutospacing="0" w:after="0" w:afterAutospacing="0"/>
      </w:pPr>
      <w:r>
        <w:rPr>
          <w:rFonts w:ascii="Cambria" w:hAnsi="Cambria"/>
          <w:b/>
          <w:bCs/>
          <w:color w:val="000000"/>
          <w:sz w:val="22"/>
          <w:szCs w:val="22"/>
        </w:rPr>
        <w:t xml:space="preserve">MURRAY, Ky. </w:t>
      </w:r>
      <w:r>
        <w:rPr>
          <w:rFonts w:ascii="Cambria" w:hAnsi="Cambria"/>
          <w:color w:val="000000"/>
          <w:sz w:val="22"/>
          <w:szCs w:val="22"/>
        </w:rPr>
        <w:t xml:space="preserve">— </w:t>
      </w:r>
      <w:r>
        <w:rPr>
          <w:rFonts w:ascii="Cambria" w:hAnsi="Cambria"/>
          <w:color w:val="000000"/>
          <w:sz w:val="22"/>
          <w:szCs w:val="22"/>
          <w:shd w:val="clear" w:color="auto" w:fill="FFFF00"/>
        </w:rPr>
        <w:t>(Student name)</w:t>
      </w:r>
      <w:r>
        <w:rPr>
          <w:rFonts w:ascii="Cambria" w:hAnsi="Cambria"/>
          <w:color w:val="000000"/>
          <w:sz w:val="22"/>
          <w:szCs w:val="22"/>
        </w:rPr>
        <w:t xml:space="preserve"> from </w:t>
      </w:r>
      <w:r>
        <w:rPr>
          <w:rFonts w:ascii="Cambria" w:hAnsi="Cambria"/>
          <w:color w:val="000000"/>
          <w:sz w:val="22"/>
          <w:szCs w:val="22"/>
          <w:shd w:val="clear" w:color="auto" w:fill="FFFF00"/>
        </w:rPr>
        <w:t xml:space="preserve">(city, state and/or country) </w:t>
      </w:r>
      <w:r>
        <w:rPr>
          <w:rFonts w:ascii="Cambria" w:hAnsi="Cambria"/>
          <w:color w:val="000000"/>
          <w:sz w:val="22"/>
          <w:szCs w:val="22"/>
        </w:rPr>
        <w:t xml:space="preserve">has been named to the </w:t>
      </w:r>
      <w:r w:rsidR="00E81407">
        <w:rPr>
          <w:rFonts w:ascii="Cambria" w:hAnsi="Cambria"/>
          <w:color w:val="000000"/>
          <w:sz w:val="22"/>
          <w:szCs w:val="22"/>
        </w:rPr>
        <w:t>spring 2021</w:t>
      </w:r>
      <w:r>
        <w:rPr>
          <w:rFonts w:ascii="Cambria" w:hAnsi="Cambria"/>
          <w:color w:val="000000"/>
          <w:sz w:val="22"/>
          <w:szCs w:val="22"/>
        </w:rPr>
        <w:t> Dean’s List at Murray State University. </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(Student name)</w:t>
      </w:r>
      <w:r>
        <w:rPr>
          <w:rFonts w:ascii="Cambria" w:hAnsi="Cambria"/>
          <w:color w:val="000000"/>
          <w:sz w:val="22"/>
          <w:szCs w:val="22"/>
        </w:rPr>
        <w:t xml:space="preserve"> is </w:t>
      </w:r>
      <w:r>
        <w:rPr>
          <w:rFonts w:ascii="Cambria" w:hAnsi="Cambria"/>
          <w:color w:val="000000"/>
          <w:sz w:val="22"/>
          <w:szCs w:val="22"/>
          <w:shd w:val="clear" w:color="auto" w:fill="FFFF00"/>
        </w:rPr>
        <w:t>(pursuing a/graduated with) a degree in (academic program).</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(INCLUDE ADDITIONAL ACADEMIC HONORS/AWARDS HERE)</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rPr>
        <w:t xml:space="preserve">A table sortable by city and state, located at </w:t>
      </w:r>
      <w:hyperlink r:id="rId10" w:history="1">
        <w:r>
          <w:rPr>
            <w:rStyle w:val="Hyperlink"/>
            <w:rFonts w:ascii="Cambria" w:hAnsi="Cambria"/>
            <w:color w:val="1155CC"/>
            <w:sz w:val="22"/>
            <w:szCs w:val="22"/>
          </w:rPr>
          <w:t>murraystate.edu/deanslist</w:t>
        </w:r>
      </w:hyperlink>
      <w:r>
        <w:rPr>
          <w:rFonts w:ascii="Cambria" w:hAnsi="Cambria"/>
          <w:color w:val="000000"/>
          <w:sz w:val="22"/>
          <w:szCs w:val="22"/>
        </w:rPr>
        <w:t xml:space="preserve">, includes the University’s </w:t>
      </w:r>
      <w:r w:rsidR="00E81407">
        <w:rPr>
          <w:rFonts w:ascii="Cambria" w:hAnsi="Cambria"/>
          <w:color w:val="000000"/>
          <w:sz w:val="22"/>
          <w:szCs w:val="22"/>
        </w:rPr>
        <w:t>spring 2021 </w:t>
      </w:r>
      <w:r>
        <w:rPr>
          <w:rFonts w:ascii="Cambria" w:hAnsi="Cambria"/>
          <w:color w:val="000000"/>
          <w:sz w:val="22"/>
          <w:szCs w:val="22"/>
        </w:rPr>
        <w:t>Dean’s List recipients.</w:t>
      </w:r>
    </w:p>
    <w:p w:rsidR="00E81407" w:rsidRDefault="00E81407" w:rsidP="00E86745">
      <w:pPr>
        <w:pStyle w:val="NormalWeb"/>
        <w:spacing w:before="240" w:beforeAutospacing="0" w:after="240" w:afterAutospacing="0"/>
        <w:rPr>
          <w:rFonts w:ascii="Cambria" w:hAnsi="Cambria"/>
          <w:color w:val="142C43"/>
          <w:sz w:val="22"/>
          <w:szCs w:val="22"/>
        </w:rPr>
      </w:pPr>
      <w:r>
        <w:rPr>
          <w:rFonts w:ascii="Cambria" w:hAnsi="Cambria"/>
          <w:color w:val="142C43"/>
          <w:sz w:val="22"/>
          <w:szCs w:val="22"/>
        </w:rPr>
        <w:t>There is still time for soon-to-be graduating high school students to apply for admission for the upcoming 2021-</w:t>
      </w:r>
      <w:bookmarkStart w:id="1" w:name="_GoBack"/>
      <w:bookmarkEnd w:id="1"/>
      <w:r>
        <w:rPr>
          <w:rFonts w:ascii="Cambria" w:hAnsi="Cambria"/>
          <w:color w:val="142C43"/>
          <w:sz w:val="22"/>
          <w:szCs w:val="22"/>
        </w:rPr>
        <w:t>22 academic year. Students interested in joining the Racer Family can learn more, schedule a virtual or on-campus visit and apply for admission at admissions.murraystate.edu.</w:t>
      </w:r>
    </w:p>
    <w:p w:rsidR="00E81407" w:rsidRDefault="00E81407" w:rsidP="00E81407">
      <w:pPr>
        <w:pStyle w:val="NormalWeb"/>
        <w:spacing w:before="240" w:beforeAutospacing="0" w:after="240" w:afterAutospacing="0"/>
        <w:jc w:val="center"/>
        <w:rPr>
          <w:rFonts w:ascii="Cambria" w:hAnsi="Cambria"/>
          <w:color w:val="142C43"/>
          <w:sz w:val="22"/>
          <w:szCs w:val="22"/>
        </w:rPr>
      </w:pPr>
      <w:r>
        <w:rPr>
          <w:rFonts w:ascii="Cambria" w:hAnsi="Cambria"/>
          <w:color w:val="142C43"/>
          <w:sz w:val="22"/>
          <w:szCs w:val="22"/>
        </w:rPr>
        <w:t>**</w:t>
      </w:r>
    </w:p>
    <w:p w:rsidR="00E86745" w:rsidRDefault="00E86745" w:rsidP="00E86745">
      <w:pPr>
        <w:pStyle w:val="NormalWeb"/>
        <w:spacing w:before="240" w:beforeAutospacing="0" w:after="240" w:afterAutospacing="0"/>
      </w:pPr>
      <w:r>
        <w:rPr>
          <w:rFonts w:ascii="Cambria" w:hAnsi="Cambria"/>
          <w:color w:val="000000"/>
          <w:sz w:val="22"/>
          <w:szCs w:val="22"/>
        </w:rPr>
        <w:t>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75,000 successful alumni who make a difference in their community, across the country and around the world. We are Racers. The University’s main campus is located in Murray, Kentucky, and includes five regional campuses in Ft. Campbell, Henderson, Hopkinsville, Madisonville and Paducah.</w:t>
      </w:r>
    </w:p>
    <w:p w:rsidR="00E86745" w:rsidRDefault="00E86745" w:rsidP="00E86745">
      <w:pPr>
        <w:pStyle w:val="NormalWeb"/>
        <w:spacing w:before="240" w:beforeAutospacing="0" w:after="240" w:afterAutospacing="0"/>
      </w:pPr>
      <w:r>
        <w:rPr>
          <w:rFonts w:ascii="Cambria" w:hAnsi="Cambria"/>
          <w:color w:val="000000"/>
          <w:sz w:val="22"/>
          <w:szCs w:val="22"/>
        </w:rPr>
        <w:t>To learn more about Murray State University, please visit murraystate.edu.</w:t>
      </w:r>
    </w:p>
    <w:p w:rsidR="00816949" w:rsidRDefault="00816949" w:rsidP="00816949">
      <w:pPr>
        <w:spacing w:line="288" w:lineRule="auto"/>
        <w:rPr>
          <w:rFonts w:ascii="Cambria" w:eastAsia="Cambria" w:hAnsi="Cambria" w:cs="Cambria"/>
          <w:highlight w:val="yellow"/>
        </w:rPr>
      </w:pPr>
    </w:p>
    <w:p w:rsidR="00CA58C3" w:rsidRDefault="00CA58C3">
      <w:pPr>
        <w:rPr>
          <w:rFonts w:ascii="Cambria" w:eastAsia="Cambria" w:hAnsi="Cambria" w:cs="Cambria"/>
          <w:color w:val="142C43"/>
        </w:rPr>
      </w:pPr>
    </w:p>
    <w:p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4B" w:rsidRDefault="00F0484B">
      <w:pPr>
        <w:spacing w:line="240" w:lineRule="auto"/>
      </w:pPr>
      <w:r>
        <w:separator/>
      </w:r>
    </w:p>
  </w:endnote>
  <w:endnote w:type="continuationSeparator" w:id="0">
    <w:p w:rsidR="00F0484B" w:rsidRDefault="00F04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4B" w:rsidRDefault="00F0484B">
      <w:pPr>
        <w:spacing w:line="240" w:lineRule="auto"/>
      </w:pPr>
      <w:r>
        <w:separator/>
      </w:r>
    </w:p>
  </w:footnote>
  <w:footnote w:type="continuationSeparator" w:id="0">
    <w:p w:rsidR="00F0484B" w:rsidRDefault="00F048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111FD9"/>
    <w:rsid w:val="004E2A49"/>
    <w:rsid w:val="004E35FF"/>
    <w:rsid w:val="00553A7E"/>
    <w:rsid w:val="0055594C"/>
    <w:rsid w:val="005F3A13"/>
    <w:rsid w:val="006B139B"/>
    <w:rsid w:val="00816949"/>
    <w:rsid w:val="009A6289"/>
    <w:rsid w:val="00C36A49"/>
    <w:rsid w:val="00CA58C3"/>
    <w:rsid w:val="00D03ED4"/>
    <w:rsid w:val="00E81407"/>
    <w:rsid w:val="00E86745"/>
    <w:rsid w:val="00F0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62F1"/>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18361755">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murraystate.edu/deanslist" TargetMode="External"/><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2021-05-12T14:47:00Z</dcterms:created>
  <dcterms:modified xsi:type="dcterms:W3CDTF">2021-05-12T14:47:00Z</dcterms:modified>
</cp:coreProperties>
</file>