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DEB" w:rsidRDefault="00DB3B17">
      <w:pPr>
        <w:spacing w:line="288" w:lineRule="auto"/>
        <w:rPr>
          <w:rFonts w:ascii="Cambria" w:eastAsia="Cambria" w:hAnsi="Cambria" w:cs="Cambria"/>
          <w:b/>
        </w:rPr>
      </w:pPr>
      <w:bookmarkStart w:id="0" w:name="_gjdgxs" w:colFirst="0" w:colLast="0"/>
      <w:bookmarkEnd w:id="0"/>
      <w:r>
        <w:rPr>
          <w:rFonts w:ascii="Cambria" w:eastAsia="Cambria" w:hAnsi="Cambria" w:cs="Cambria"/>
          <w:noProof/>
        </w:rPr>
        <w:drawing>
          <wp:inline distT="114300" distB="114300" distL="114300" distR="114300">
            <wp:extent cx="2381250" cy="4381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81250" cy="438150"/>
                    </a:xfrm>
                    <a:prstGeom prst="rect">
                      <a:avLst/>
                    </a:prstGeom>
                    <a:ln/>
                  </pic:spPr>
                </pic:pic>
              </a:graphicData>
            </a:graphic>
          </wp:inline>
        </w:drawing>
      </w:r>
      <w:r>
        <w:rPr>
          <w:rFonts w:ascii="Cambria" w:eastAsia="Cambria" w:hAnsi="Cambria" w:cs="Cambria"/>
          <w:b/>
        </w:rPr>
        <w:tab/>
      </w:r>
      <w:r>
        <w:rPr>
          <w:rFonts w:ascii="Cambria" w:eastAsia="Cambria" w:hAnsi="Cambria" w:cs="Cambria"/>
          <w:b/>
        </w:rPr>
        <w:tab/>
      </w:r>
    </w:p>
    <w:p w:rsidR="00B76DEB" w:rsidRDefault="00B76DEB">
      <w:pPr>
        <w:spacing w:line="288" w:lineRule="auto"/>
        <w:rPr>
          <w:rFonts w:ascii="Cambria" w:eastAsia="Cambria" w:hAnsi="Cambria" w:cs="Cambria"/>
          <w:b/>
        </w:rPr>
      </w:pPr>
    </w:p>
    <w:p w:rsidR="00B76DEB" w:rsidRDefault="00DB3B17">
      <w:pPr>
        <w:spacing w:line="288" w:lineRule="auto"/>
        <w:ind w:left="720" w:firstLine="720"/>
        <w:rPr>
          <w:rFonts w:ascii="Cambria" w:eastAsia="Cambria" w:hAnsi="Cambria" w:cs="Cambria"/>
        </w:rPr>
      </w:pP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p>
    <w:p w:rsidR="00B76DEB" w:rsidRDefault="00DB3B17">
      <w:pPr>
        <w:spacing w:line="288" w:lineRule="auto"/>
        <w:rPr>
          <w:rFonts w:ascii="Cambria" w:eastAsia="Cambria" w:hAnsi="Cambria" w:cs="Cambria"/>
        </w:rPr>
      </w:pPr>
      <w:r>
        <w:rPr>
          <w:rFonts w:ascii="Cambria" w:eastAsia="Cambria" w:hAnsi="Cambria" w:cs="Cambria"/>
          <w:b/>
        </w:rPr>
        <w:t>For Immediate Release</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p>
    <w:p w:rsidR="00B76DEB" w:rsidRDefault="00DB3B17">
      <w:pPr>
        <w:spacing w:line="288" w:lineRule="auto"/>
        <w:rPr>
          <w:rFonts w:ascii="Cambria" w:eastAsia="Cambria" w:hAnsi="Cambria" w:cs="Cambria"/>
        </w:rPr>
      </w:pPr>
      <w:r>
        <w:rPr>
          <w:rFonts w:ascii="Cambria" w:eastAsia="Cambria" w:hAnsi="Cambria" w:cs="Cambria"/>
          <w:b/>
          <w:sz w:val="16"/>
          <w:szCs w:val="16"/>
        </w:rPr>
        <w:t>(date)</w:t>
      </w:r>
      <w:r>
        <w:rPr>
          <w:rFonts w:ascii="Cambria" w:eastAsia="Cambria" w:hAnsi="Cambria" w:cs="Cambria"/>
          <w:b/>
        </w:rPr>
        <w:t xml:space="preserve"> ___________________</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p>
    <w:p w:rsidR="00B76DEB" w:rsidRDefault="00DB3B17">
      <w:pPr>
        <w:spacing w:line="288" w:lineRule="auto"/>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p>
    <w:p w:rsidR="00B76DEB" w:rsidRDefault="00DB3B17">
      <w:pPr>
        <w:spacing w:line="288" w:lineRule="auto"/>
        <w:rPr>
          <w:rFonts w:ascii="Cambria" w:eastAsia="Cambria" w:hAnsi="Cambria" w:cs="Cambria"/>
          <w:b/>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p>
    <w:p w:rsidR="00B76DEB" w:rsidRDefault="00B76DEB">
      <w:pPr>
        <w:spacing w:line="288" w:lineRule="auto"/>
        <w:rPr>
          <w:rFonts w:ascii="Cambria" w:eastAsia="Cambria" w:hAnsi="Cambria" w:cs="Cambria"/>
        </w:rPr>
      </w:pPr>
    </w:p>
    <w:p w:rsidR="00B76DEB" w:rsidRDefault="00DB3B17">
      <w:pPr>
        <w:spacing w:line="288" w:lineRule="auto"/>
        <w:jc w:val="center"/>
        <w:rPr>
          <w:rFonts w:ascii="Cambria" w:eastAsia="Cambria" w:hAnsi="Cambria" w:cs="Cambria"/>
          <w:b/>
          <w:sz w:val="28"/>
          <w:szCs w:val="28"/>
        </w:rPr>
      </w:pPr>
      <w:r>
        <w:rPr>
          <w:rFonts w:ascii="Cambria" w:eastAsia="Cambria" w:hAnsi="Cambria" w:cs="Cambria"/>
          <w:b/>
          <w:sz w:val="28"/>
          <w:szCs w:val="28"/>
        </w:rPr>
        <w:t>Local student selected for 2020 Who’s Who</w:t>
      </w:r>
    </w:p>
    <w:p w:rsidR="00B76DEB" w:rsidRDefault="00B76DEB">
      <w:pPr>
        <w:spacing w:line="288" w:lineRule="auto"/>
        <w:jc w:val="center"/>
        <w:rPr>
          <w:rFonts w:ascii="Cambria" w:eastAsia="Cambria" w:hAnsi="Cambria" w:cs="Cambria"/>
          <w:b/>
        </w:rPr>
      </w:pPr>
    </w:p>
    <w:p w:rsidR="00B76DEB" w:rsidRDefault="00DB3B17">
      <w:pPr>
        <w:spacing w:line="288" w:lineRule="auto"/>
        <w:rPr>
          <w:rFonts w:ascii="Cambria" w:eastAsia="Cambria" w:hAnsi="Cambria" w:cs="Cambria"/>
        </w:rPr>
      </w:pPr>
      <w:r>
        <w:rPr>
          <w:rFonts w:ascii="Cambria" w:eastAsia="Cambria" w:hAnsi="Cambria" w:cs="Cambria"/>
          <w:b/>
        </w:rPr>
        <w:t xml:space="preserve">MURRAY, Ky. </w:t>
      </w:r>
      <w:r>
        <w:rPr>
          <w:rFonts w:ascii="Cambria" w:eastAsia="Cambria" w:hAnsi="Cambria" w:cs="Cambria"/>
        </w:rPr>
        <w:t xml:space="preserve">— The 2020 edition of Who’s Who Among </w:t>
      </w:r>
      <w:r w:rsidR="00A95EC2">
        <w:rPr>
          <w:rFonts w:ascii="Cambria" w:eastAsia="Cambria" w:hAnsi="Cambria" w:cs="Cambria"/>
        </w:rPr>
        <w:t>Students at Murray State University</w:t>
      </w:r>
      <w:r>
        <w:rPr>
          <w:rFonts w:ascii="Cambria" w:eastAsia="Cambria" w:hAnsi="Cambria" w:cs="Cambria"/>
        </w:rPr>
        <w:t xml:space="preserve"> includes several students from Murray State University who have been selected as outstanding campus leaders.</w:t>
      </w:r>
    </w:p>
    <w:p w:rsidR="00B76DEB" w:rsidRDefault="00B76DEB">
      <w:pPr>
        <w:spacing w:line="288" w:lineRule="auto"/>
        <w:rPr>
          <w:rFonts w:ascii="Cambria" w:eastAsia="Cambria" w:hAnsi="Cambria" w:cs="Cambria"/>
        </w:rPr>
      </w:pPr>
    </w:p>
    <w:p w:rsidR="00B76DEB" w:rsidRDefault="00DB3B17">
      <w:pPr>
        <w:spacing w:line="288" w:lineRule="auto"/>
        <w:rPr>
          <w:rFonts w:ascii="Cambria" w:eastAsia="Cambria" w:hAnsi="Cambria" w:cs="Cambria"/>
        </w:rPr>
      </w:pPr>
      <w:r>
        <w:rPr>
          <w:rFonts w:ascii="Cambria" w:eastAsia="Cambria" w:hAnsi="Cambria" w:cs="Cambria"/>
        </w:rPr>
        <w:t>Campus nominating committees and editors of the annual directory choose students based on their academic achievement, service to the community, leadership in extracurricular activities and potential for continued success.</w:t>
      </w:r>
    </w:p>
    <w:p w:rsidR="00B76DEB" w:rsidRDefault="00B76DEB">
      <w:pPr>
        <w:spacing w:line="288" w:lineRule="auto"/>
        <w:rPr>
          <w:rFonts w:ascii="Cambria" w:eastAsia="Cambria" w:hAnsi="Cambria" w:cs="Cambria"/>
        </w:rPr>
      </w:pPr>
    </w:p>
    <w:p w:rsidR="00B76DEB" w:rsidRDefault="00DB3B17">
      <w:pPr>
        <w:spacing w:line="288" w:lineRule="auto"/>
        <w:rPr>
          <w:rFonts w:ascii="Cambria" w:eastAsia="Cambria" w:hAnsi="Cambria" w:cs="Cambria"/>
        </w:rPr>
      </w:pPr>
      <w:r>
        <w:rPr>
          <w:rFonts w:ascii="Cambria" w:eastAsia="Cambria" w:hAnsi="Cambria" w:cs="Cambria"/>
          <w:sz w:val="16"/>
          <w:szCs w:val="16"/>
        </w:rPr>
        <w:t>(Student name)</w:t>
      </w:r>
      <w:r>
        <w:rPr>
          <w:rFonts w:ascii="Cambria" w:eastAsia="Cambria" w:hAnsi="Cambria" w:cs="Cambria"/>
        </w:rPr>
        <w:t xml:space="preserve"> ___________________________ from </w:t>
      </w:r>
      <w:r>
        <w:rPr>
          <w:rFonts w:ascii="Cambria" w:eastAsia="Cambria" w:hAnsi="Cambria" w:cs="Cambria"/>
          <w:sz w:val="18"/>
          <w:szCs w:val="18"/>
        </w:rPr>
        <w:t>(hometown)</w:t>
      </w:r>
      <w:r>
        <w:rPr>
          <w:rFonts w:ascii="Cambria" w:eastAsia="Cambria" w:hAnsi="Cambria" w:cs="Cambria"/>
        </w:rPr>
        <w:t xml:space="preserve"> ________________ has been selected to this year’s edition of </w:t>
      </w:r>
      <w:r w:rsidR="00A95EC2">
        <w:rPr>
          <w:rFonts w:ascii="Cambria" w:eastAsia="Cambria" w:hAnsi="Cambria" w:cs="Cambria"/>
        </w:rPr>
        <w:t>Who’s Who Among Students at Murray State University</w:t>
      </w:r>
      <w:r>
        <w:rPr>
          <w:rFonts w:ascii="Cambria" w:eastAsia="Cambria" w:hAnsi="Cambria" w:cs="Cambria"/>
        </w:rPr>
        <w:t>.</w:t>
      </w:r>
    </w:p>
    <w:p w:rsidR="00B76DEB" w:rsidRDefault="00B76DEB">
      <w:pPr>
        <w:spacing w:line="288" w:lineRule="auto"/>
        <w:rPr>
          <w:rFonts w:ascii="Cambria" w:eastAsia="Cambria" w:hAnsi="Cambria" w:cs="Cambria"/>
        </w:rPr>
      </w:pPr>
    </w:p>
    <w:p w:rsidR="00B76DEB" w:rsidRDefault="00DB3B17">
      <w:pPr>
        <w:spacing w:line="288" w:lineRule="auto"/>
        <w:rPr>
          <w:rFonts w:ascii="Cambria" w:eastAsia="Cambria" w:hAnsi="Cambria" w:cs="Cambria"/>
        </w:rPr>
      </w:pPr>
      <w:r>
        <w:rPr>
          <w:rFonts w:ascii="Cambria" w:eastAsia="Cambria" w:hAnsi="Cambria" w:cs="Cambria"/>
          <w:sz w:val="16"/>
          <w:szCs w:val="16"/>
        </w:rPr>
        <w:t xml:space="preserve">(Student first name) </w:t>
      </w:r>
      <w:r>
        <w:rPr>
          <w:rFonts w:ascii="Cambria" w:eastAsia="Cambria" w:hAnsi="Cambria" w:cs="Cambria"/>
        </w:rPr>
        <w:t xml:space="preserve">_______________________ is the </w:t>
      </w:r>
      <w:r>
        <w:rPr>
          <w:rFonts w:ascii="Cambria" w:eastAsia="Cambria" w:hAnsi="Cambria" w:cs="Cambria"/>
          <w:sz w:val="16"/>
          <w:szCs w:val="16"/>
        </w:rPr>
        <w:t xml:space="preserve">(daughter/son) </w:t>
      </w:r>
      <w:r>
        <w:rPr>
          <w:rFonts w:ascii="Cambria" w:eastAsia="Cambria" w:hAnsi="Cambria" w:cs="Cambria"/>
        </w:rPr>
        <w:t xml:space="preserve">_______________ of </w:t>
      </w:r>
      <w:r>
        <w:rPr>
          <w:rFonts w:ascii="Cambria" w:eastAsia="Cambria" w:hAnsi="Cambria" w:cs="Cambria"/>
          <w:sz w:val="16"/>
          <w:szCs w:val="16"/>
        </w:rPr>
        <w:t xml:space="preserve">(parents’ names) </w:t>
      </w:r>
      <w:r>
        <w:rPr>
          <w:rFonts w:ascii="Cambria" w:eastAsia="Cambria" w:hAnsi="Cambria" w:cs="Cambria"/>
        </w:rPr>
        <w:t xml:space="preserve">__________________________________________________________________, and is majoring in </w:t>
      </w:r>
      <w:r>
        <w:rPr>
          <w:rFonts w:ascii="Cambria" w:eastAsia="Cambria" w:hAnsi="Cambria" w:cs="Cambria"/>
          <w:sz w:val="16"/>
          <w:szCs w:val="16"/>
        </w:rPr>
        <w:t xml:space="preserve">(academic area) </w:t>
      </w:r>
      <w:r>
        <w:rPr>
          <w:rFonts w:ascii="Cambria" w:eastAsia="Cambria" w:hAnsi="Cambria" w:cs="Cambria"/>
        </w:rPr>
        <w:t>______________________________________________________________.</w:t>
      </w:r>
    </w:p>
    <w:p w:rsidR="00B76DEB" w:rsidRDefault="00B76DEB">
      <w:pPr>
        <w:spacing w:line="288" w:lineRule="auto"/>
        <w:rPr>
          <w:rFonts w:ascii="Cambria" w:eastAsia="Cambria" w:hAnsi="Cambria" w:cs="Cambria"/>
        </w:rPr>
      </w:pPr>
    </w:p>
    <w:p w:rsidR="00B76DEB" w:rsidRDefault="00DB3B17">
      <w:pPr>
        <w:spacing w:line="288" w:lineRule="auto"/>
        <w:rPr>
          <w:rFonts w:ascii="Cambria" w:eastAsia="Cambria" w:hAnsi="Cambria" w:cs="Cambria"/>
        </w:rPr>
      </w:pPr>
      <w:r>
        <w:rPr>
          <w:rFonts w:ascii="Cambria" w:eastAsia="Cambria" w:hAnsi="Cambria" w:cs="Cambria"/>
          <w:sz w:val="16"/>
          <w:szCs w:val="16"/>
        </w:rPr>
        <w:t>(Student first name)</w:t>
      </w:r>
      <w:r>
        <w:rPr>
          <w:rFonts w:ascii="Cambria" w:eastAsia="Cambria" w:hAnsi="Cambria" w:cs="Cambria"/>
        </w:rPr>
        <w:t xml:space="preserve"> _______________________ is involved in </w:t>
      </w:r>
      <w:r>
        <w:rPr>
          <w:rFonts w:ascii="Cambria" w:eastAsia="Cambria" w:hAnsi="Cambria" w:cs="Cambria"/>
          <w:sz w:val="16"/>
          <w:szCs w:val="16"/>
        </w:rPr>
        <w:t xml:space="preserve">(list campus activities and include graduation date and degree) </w:t>
      </w:r>
      <w:r>
        <w:rPr>
          <w:rFonts w:ascii="Cambria" w:eastAsia="Cambria" w:hAnsi="Cambria" w:cs="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t Murray State University.</w:t>
      </w:r>
    </w:p>
    <w:p w:rsidR="00DB3B17" w:rsidRDefault="00DB3B17">
      <w:pPr>
        <w:spacing w:line="288" w:lineRule="auto"/>
        <w:rPr>
          <w:rFonts w:ascii="Cambria" w:eastAsia="Cambria" w:hAnsi="Cambria" w:cs="Cambria"/>
        </w:rPr>
      </w:pPr>
    </w:p>
    <w:p w:rsidR="00DB3B17" w:rsidRDefault="00DB3B17">
      <w:pPr>
        <w:spacing w:line="288" w:lineRule="auto"/>
        <w:rPr>
          <w:rFonts w:ascii="Cambria" w:eastAsia="Cambria" w:hAnsi="Cambria" w:cs="Cambria"/>
        </w:rPr>
      </w:pPr>
      <w:r>
        <w:rPr>
          <w:rFonts w:ascii="Cambria" w:hAnsi="Cambria"/>
          <w:color w:val="142C43"/>
        </w:rPr>
        <w:t xml:space="preserve">Students interested in joining the Racer Family can learn more, schedule a virtual or on-campus visit and apply for admission at </w:t>
      </w:r>
      <w:hyperlink r:id="rId5" w:history="1">
        <w:r>
          <w:rPr>
            <w:rStyle w:val="Hyperlink"/>
            <w:rFonts w:ascii="Cambria" w:hAnsi="Cambria"/>
            <w:color w:val="1155CC"/>
          </w:rPr>
          <w:t>admissions.murraystate.edu</w:t>
        </w:r>
      </w:hyperlink>
      <w:r>
        <w:rPr>
          <w:rFonts w:ascii="Cambria" w:hAnsi="Cambria"/>
          <w:color w:val="142C43"/>
        </w:rPr>
        <w:t>.</w:t>
      </w:r>
    </w:p>
    <w:p w:rsidR="00B76DEB" w:rsidRDefault="00B76DEB">
      <w:pPr>
        <w:spacing w:line="288" w:lineRule="auto"/>
        <w:rPr>
          <w:rFonts w:ascii="Cambria" w:eastAsia="Cambria" w:hAnsi="Cambria" w:cs="Cambria"/>
        </w:rPr>
      </w:pPr>
    </w:p>
    <w:p w:rsidR="00DB3B17" w:rsidRPr="00DB3B17" w:rsidRDefault="00DB3B17" w:rsidP="00DB3B17">
      <w:pPr>
        <w:pStyle w:val="NormalWeb"/>
        <w:spacing w:before="0" w:beforeAutospacing="0" w:after="0" w:afterAutospacing="0"/>
      </w:pPr>
      <w:r>
        <w:rPr>
          <w:rFonts w:ascii="Cambria" w:eastAsia="Cambria" w:hAnsi="Cambria" w:cs="Cambria"/>
          <w:b/>
          <w:i/>
        </w:rPr>
        <w:t>About Murray State University</w:t>
      </w:r>
      <w:r>
        <w:rPr>
          <w:rFonts w:ascii="Cambria" w:eastAsia="Cambria" w:hAnsi="Cambria" w:cs="Cambria"/>
          <w:b/>
        </w:rPr>
        <w:t xml:space="preserve">: </w:t>
      </w:r>
      <w:r w:rsidRPr="00DB3B17">
        <w:rPr>
          <w:rFonts w:ascii="Cambria" w:hAnsi="Cambria"/>
          <w:color w:val="142C43"/>
          <w:sz w:val="22"/>
          <w:szCs w:val="22"/>
        </w:rPr>
        <w:t>Since 1922, Murray State University has provided a collaborative, opportunity-rich living and learning community that fosters personal growth and professional success through a high-quality college experience. Students receive support from inspiring faculty and staff and will join a distinctive campus community — the Racer Family. With nearly 10,000 students, Mur</w:t>
      </w:r>
      <w:bookmarkStart w:id="1" w:name="_GoBack"/>
      <w:bookmarkEnd w:id="1"/>
      <w:r w:rsidRPr="00DB3B17">
        <w:rPr>
          <w:rFonts w:ascii="Cambria" w:hAnsi="Cambria"/>
          <w:color w:val="142C43"/>
          <w:sz w:val="22"/>
          <w:szCs w:val="22"/>
        </w:rPr>
        <w:t xml:space="preserve">ray State prepares the next generation of leaders to join 75,000 successful alumni who make a difference in their community, across the country and around the world. We are Racers. The University’s main campus is located in Murray, Kentucky, and includes </w:t>
      </w:r>
      <w:r w:rsidRPr="00DB3B17">
        <w:rPr>
          <w:rFonts w:ascii="Cambria" w:hAnsi="Cambria"/>
          <w:color w:val="142C43"/>
          <w:sz w:val="22"/>
          <w:szCs w:val="22"/>
        </w:rPr>
        <w:lastRenderedPageBreak/>
        <w:t>five regional campuses in Ft. Campbell, Henderson, Hopkinsville, Madisonville and Paducah. </w:t>
      </w:r>
      <w:r w:rsidRPr="00DB3B17">
        <w:rPr>
          <w:noProof/>
        </w:rPr>
        <mc:AlternateContent>
          <mc:Choice Requires="wps">
            <w:drawing>
              <wp:inline distT="0" distB="0" distL="0" distR="0">
                <wp:extent cx="6858000" cy="38100"/>
                <wp:effectExtent l="0" t="0" r="0" b="0"/>
                <wp:docPr id="3" name="Rectangle 3" descr="https://docs.google.com/drawings/u/0/d/s84LZKecutqGON45yYeWaqg/image?w=720&amp;h=4&amp;rev=1&amp;ac=1&amp;parent=1TBDhfp3JMoict6yNI4mWnlGb8H3KdOL0ghiVPbaxO1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5800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EEF353" id="Rectangle 3" o:spid="_x0000_s1026" alt="https://docs.google.com/drawings/u/0/d/s84LZKecutqGON45yYeWaqg/image?w=720&amp;h=4&amp;rev=1&amp;ac=1&amp;parent=1TBDhfp3JMoict6yNI4mWnlGb8H3KdOL0ghiVPbaxO1M" style="width:540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" filled="f" stroked="f">
                <o:lock v:ext="edit" aspectratio="t"/>
                <w10:anchorlock/>
              </v:rect>
            </w:pict>
          </mc:Fallback>
        </mc:AlternateContent>
      </w:r>
    </w:p>
    <w:p w:rsidR="00DB3B17" w:rsidRPr="00DB3B17" w:rsidRDefault="00DB3B17" w:rsidP="00DB3B17">
      <w:pPr>
        <w:spacing w:line="240" w:lineRule="auto"/>
        <w:rPr>
          <w:rFonts w:ascii="Times New Roman" w:eastAsia="Times New Roman" w:hAnsi="Times New Roman" w:cs="Times New Roman"/>
          <w:sz w:val="24"/>
          <w:szCs w:val="24"/>
          <w:lang w:val="en-US"/>
        </w:rPr>
      </w:pPr>
      <w:r w:rsidRPr="00DB3B17">
        <w:rPr>
          <w:rFonts w:ascii="Cambria" w:eastAsia="Times New Roman" w:hAnsi="Cambria" w:cs="Times New Roman"/>
          <w:color w:val="142C43"/>
          <w:lang w:val="en-US"/>
        </w:rPr>
        <w:t xml:space="preserve">To learn more about Murray State University, please visit </w:t>
      </w:r>
      <w:hyperlink r:id="rId6" w:history="1">
        <w:r w:rsidRPr="00DB3B17">
          <w:rPr>
            <w:rFonts w:ascii="Cambria" w:eastAsia="Times New Roman" w:hAnsi="Cambria" w:cs="Times New Roman"/>
            <w:color w:val="1155CC"/>
            <w:u w:val="single"/>
            <w:lang w:val="en-US"/>
          </w:rPr>
          <w:t>murraystate.edu</w:t>
        </w:r>
      </w:hyperlink>
      <w:r w:rsidRPr="00DB3B17">
        <w:rPr>
          <w:rFonts w:ascii="Cambria" w:eastAsia="Times New Roman" w:hAnsi="Cambria" w:cs="Times New Roman"/>
          <w:color w:val="142C43"/>
          <w:lang w:val="en-US"/>
        </w:rPr>
        <w:t>. </w:t>
      </w:r>
    </w:p>
    <w:p w:rsidR="00B76DEB" w:rsidRDefault="00B76DEB">
      <w:pPr>
        <w:spacing w:line="288" w:lineRule="auto"/>
        <w:rPr>
          <w:rFonts w:ascii="Cambria" w:eastAsia="Cambria" w:hAnsi="Cambria" w:cs="Cambria"/>
        </w:rPr>
      </w:pPr>
    </w:p>
    <w:p w:rsidR="00B76DEB" w:rsidRDefault="00DB3B17">
      <w:pPr>
        <w:spacing w:line="288" w:lineRule="auto"/>
        <w:jc w:val="center"/>
        <w:rPr>
          <w:rFonts w:ascii="Cambria" w:eastAsia="Cambria" w:hAnsi="Cambria" w:cs="Cambria"/>
        </w:rPr>
      </w:pPr>
      <w:r>
        <w:rPr>
          <w:rFonts w:ascii="Cambria" w:eastAsia="Cambria" w:hAnsi="Cambria" w:cs="Cambria"/>
        </w:rPr>
        <w:t>– 30 –</w:t>
      </w:r>
    </w:p>
    <w:p w:rsidR="00B76DEB" w:rsidRDefault="00B76DEB">
      <w:pPr>
        <w:spacing w:line="288" w:lineRule="auto"/>
        <w:jc w:val="center"/>
        <w:rPr>
          <w:rFonts w:ascii="Cambria" w:eastAsia="Cambria" w:hAnsi="Cambria" w:cs="Cambria"/>
        </w:rPr>
      </w:pPr>
    </w:p>
    <w:p w:rsidR="00B76DEB" w:rsidRDefault="00DB3B17">
      <w:pPr>
        <w:tabs>
          <w:tab w:val="left" w:pos="720"/>
          <w:tab w:val="left" w:pos="7200"/>
        </w:tabs>
        <w:spacing w:line="240" w:lineRule="auto"/>
        <w:rPr>
          <w:rFonts w:ascii="Cambria" w:eastAsia="Cambria" w:hAnsi="Cambria" w:cs="Cambria"/>
        </w:rPr>
      </w:pPr>
      <w:r w:rsidRPr="00A95EC2">
        <w:rPr>
          <w:rFonts w:ascii="Times New Roman" w:eastAsia="Times New Roman" w:hAnsi="Times New Roman" w:cs="Times New Roman"/>
          <w:b/>
          <w:sz w:val="24"/>
          <w:szCs w:val="24"/>
          <w:highlight w:val="yellow"/>
        </w:rPr>
        <w:t>INSTRUCTIONS TO STUDENT/PARENTS:</w:t>
      </w:r>
      <w:r w:rsidRPr="00A95EC2">
        <w:rPr>
          <w:rFonts w:ascii="Times New Roman" w:eastAsia="Times New Roman" w:hAnsi="Times New Roman" w:cs="Times New Roman"/>
          <w:sz w:val="24"/>
          <w:szCs w:val="24"/>
          <w:highlight w:val="yellow"/>
        </w:rPr>
        <w:t xml:space="preserve"> Murray State University Branding, Marketing and Communication has prepared this news release so that you may share your news and your photograph with your hometown newspaper. Complete the news release form as indicated and </w:t>
      </w:r>
      <w:r w:rsidRPr="00A95EC2">
        <w:rPr>
          <w:rFonts w:ascii="Times New Roman" w:eastAsia="Times New Roman" w:hAnsi="Times New Roman" w:cs="Times New Roman"/>
          <w:b/>
          <w:sz w:val="24"/>
          <w:szCs w:val="24"/>
          <w:highlight w:val="yellow"/>
        </w:rPr>
        <w:t>submit it to your local media members (i.e. newspaper, radio, TV)</w:t>
      </w:r>
      <w:r w:rsidRPr="00A95EC2">
        <w:rPr>
          <w:rFonts w:ascii="Times New Roman" w:eastAsia="Times New Roman" w:hAnsi="Times New Roman" w:cs="Times New Roman"/>
          <w:sz w:val="24"/>
          <w:szCs w:val="24"/>
          <w:highlight w:val="yellow"/>
        </w:rPr>
        <w:t>.</w:t>
      </w:r>
    </w:p>
    <w:p w:rsidR="00B76DEB" w:rsidRDefault="00B76DEB"/>
    <w:sectPr w:rsidR="00B76DE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EB"/>
    <w:rsid w:val="00A95EC2"/>
    <w:rsid w:val="00B76DEB"/>
    <w:rsid w:val="00DB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0003"/>
  <w15:docId w15:val="{81BE05F0-C73E-45BB-817A-373BD39F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DB3B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DB3B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259015">
      <w:bodyDiv w:val="1"/>
      <w:marLeft w:val="0"/>
      <w:marRight w:val="0"/>
      <w:marTop w:val="0"/>
      <w:marBottom w:val="0"/>
      <w:divBdr>
        <w:top w:val="none" w:sz="0" w:space="0" w:color="auto"/>
        <w:left w:val="none" w:sz="0" w:space="0" w:color="auto"/>
        <w:bottom w:val="none" w:sz="0" w:space="0" w:color="auto"/>
        <w:right w:val="none" w:sz="0" w:space="0" w:color="auto"/>
      </w:divBdr>
    </w:div>
    <w:div w:id="1848405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urraystate.edu" TargetMode="External"/><Relationship Id="rId5" Type="http://schemas.openxmlformats.org/officeDocument/2006/relationships/hyperlink" Target="http://admissions.murray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Touney</dc:creator>
  <cp:lastModifiedBy>Shawn Touney</cp:lastModifiedBy>
  <cp:revision>2</cp:revision>
  <dcterms:created xsi:type="dcterms:W3CDTF">2020-10-30T14:56:00Z</dcterms:created>
  <dcterms:modified xsi:type="dcterms:W3CDTF">2020-10-30T14:56:00Z</dcterms:modified>
</cp:coreProperties>
</file>