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E1" w:rsidRPr="005B1DA2" w:rsidRDefault="0015441D" w:rsidP="00EF42E1">
      <w:pPr>
        <w:spacing w:after="0" w:line="240" w:lineRule="auto"/>
        <w:jc w:val="center"/>
        <w:rPr>
          <w:rFonts w:ascii="Times New Roman" w:hAnsi="Times New Roman" w:cs="Times New Roman"/>
          <w:b/>
          <w:sz w:val="26"/>
          <w:szCs w:val="26"/>
          <w:u w:val="single"/>
        </w:rPr>
      </w:pPr>
      <w:bookmarkStart w:id="0" w:name="_GoBack"/>
      <w:bookmarkEnd w:id="0"/>
      <w:r w:rsidRPr="005B1DA2">
        <w:rPr>
          <w:rFonts w:ascii="Times New Roman" w:hAnsi="Times New Roman" w:cs="Times New Roman"/>
          <w:b/>
          <w:sz w:val="26"/>
          <w:szCs w:val="26"/>
          <w:u w:val="single"/>
        </w:rPr>
        <w:t xml:space="preserve">Notice to </w:t>
      </w:r>
      <w:r w:rsidR="00821236" w:rsidRPr="005B1DA2">
        <w:rPr>
          <w:rFonts w:ascii="Times New Roman" w:hAnsi="Times New Roman" w:cs="Times New Roman"/>
          <w:b/>
          <w:sz w:val="26"/>
          <w:szCs w:val="26"/>
          <w:u w:val="single"/>
        </w:rPr>
        <w:t>Employee</w:t>
      </w:r>
      <w:r w:rsidRPr="005B1DA2">
        <w:rPr>
          <w:rFonts w:ascii="Times New Roman" w:hAnsi="Times New Roman" w:cs="Times New Roman"/>
          <w:b/>
          <w:sz w:val="26"/>
          <w:szCs w:val="26"/>
          <w:u w:val="single"/>
        </w:rPr>
        <w:t>s of Enhanced</w:t>
      </w:r>
    </w:p>
    <w:p w:rsidR="00175FEF" w:rsidRPr="005B1DA2" w:rsidRDefault="006F41FF" w:rsidP="00EF42E1">
      <w:pPr>
        <w:spacing w:after="0" w:line="240" w:lineRule="auto"/>
        <w:jc w:val="center"/>
        <w:rPr>
          <w:rFonts w:ascii="Times New Roman" w:hAnsi="Times New Roman" w:cs="Times New Roman"/>
          <w:b/>
          <w:sz w:val="26"/>
          <w:szCs w:val="26"/>
          <w:u w:val="single"/>
        </w:rPr>
      </w:pPr>
      <w:r w:rsidRPr="005B1DA2">
        <w:rPr>
          <w:rFonts w:ascii="Times New Roman" w:hAnsi="Times New Roman" w:cs="Times New Roman"/>
          <w:b/>
          <w:sz w:val="26"/>
          <w:szCs w:val="26"/>
          <w:u w:val="single"/>
        </w:rPr>
        <w:t>W</w:t>
      </w:r>
      <w:r w:rsidR="00821236" w:rsidRPr="005B1DA2">
        <w:rPr>
          <w:rFonts w:ascii="Times New Roman" w:hAnsi="Times New Roman" w:cs="Times New Roman"/>
          <w:b/>
          <w:sz w:val="26"/>
          <w:szCs w:val="26"/>
          <w:u w:val="single"/>
        </w:rPr>
        <w:t>histleblower Protections</w:t>
      </w:r>
    </w:p>
    <w:p w:rsidR="001660D8" w:rsidRPr="00E9330D" w:rsidRDefault="001660D8" w:rsidP="00442C06">
      <w:pPr>
        <w:spacing w:after="0"/>
        <w:rPr>
          <w:rFonts w:ascii="Times New Roman" w:hAnsi="Times New Roman" w:cs="Times New Roman"/>
          <w:b/>
          <w:sz w:val="26"/>
          <w:szCs w:val="26"/>
        </w:rPr>
      </w:pPr>
    </w:p>
    <w:p w:rsidR="00E9330D" w:rsidRDefault="00E9330D" w:rsidP="00442C06">
      <w:pPr>
        <w:spacing w:after="0"/>
        <w:rPr>
          <w:rFonts w:ascii="Times New Roman" w:hAnsi="Times New Roman" w:cs="Times New Roman"/>
          <w:sz w:val="26"/>
          <w:szCs w:val="26"/>
        </w:rPr>
      </w:pPr>
    </w:p>
    <w:p w:rsidR="005006A8" w:rsidRDefault="00442C06" w:rsidP="00442C06">
      <w:pPr>
        <w:spacing w:after="0"/>
        <w:rPr>
          <w:rFonts w:ascii="Times New Roman" w:hAnsi="Times New Roman" w:cs="Times New Roman"/>
          <w:sz w:val="26"/>
          <w:szCs w:val="26"/>
        </w:rPr>
      </w:pPr>
      <w:r>
        <w:rPr>
          <w:rFonts w:ascii="Times New Roman" w:hAnsi="Times New Roman" w:cs="Times New Roman"/>
          <w:sz w:val="26"/>
          <w:szCs w:val="26"/>
        </w:rPr>
        <w:t xml:space="preserve">The </w:t>
      </w:r>
      <w:r w:rsidR="00615A06">
        <w:rPr>
          <w:rFonts w:ascii="Times New Roman" w:hAnsi="Times New Roman" w:cs="Times New Roman"/>
          <w:sz w:val="26"/>
          <w:szCs w:val="26"/>
        </w:rPr>
        <w:t>United States Congress</w:t>
      </w:r>
      <w:r w:rsidR="005006A8">
        <w:rPr>
          <w:rFonts w:ascii="Times New Roman" w:hAnsi="Times New Roman" w:cs="Times New Roman"/>
          <w:sz w:val="26"/>
          <w:szCs w:val="26"/>
        </w:rPr>
        <w:t xml:space="preserve">, in the </w:t>
      </w:r>
      <w:r>
        <w:rPr>
          <w:rFonts w:ascii="Times New Roman" w:hAnsi="Times New Roman" w:cs="Times New Roman"/>
          <w:sz w:val="26"/>
          <w:szCs w:val="26"/>
        </w:rPr>
        <w:t>Natio</w:t>
      </w:r>
      <w:r w:rsidR="00A6167C">
        <w:rPr>
          <w:rFonts w:ascii="Times New Roman" w:hAnsi="Times New Roman" w:cs="Times New Roman"/>
          <w:sz w:val="26"/>
          <w:szCs w:val="26"/>
        </w:rPr>
        <w:t xml:space="preserve">nal Defense Authorization Act </w:t>
      </w:r>
      <w:r w:rsidR="000A12CC">
        <w:rPr>
          <w:rFonts w:ascii="Times New Roman" w:hAnsi="Times New Roman" w:cs="Times New Roman"/>
          <w:sz w:val="26"/>
          <w:szCs w:val="26"/>
        </w:rPr>
        <w:t xml:space="preserve">for Fiscal Year </w:t>
      </w:r>
      <w:r>
        <w:rPr>
          <w:rFonts w:ascii="Times New Roman" w:hAnsi="Times New Roman" w:cs="Times New Roman"/>
          <w:sz w:val="26"/>
          <w:szCs w:val="26"/>
        </w:rPr>
        <w:t>2013</w:t>
      </w:r>
      <w:r w:rsidR="005E357E">
        <w:rPr>
          <w:rFonts w:ascii="Times New Roman" w:hAnsi="Times New Roman" w:cs="Times New Roman"/>
          <w:sz w:val="26"/>
          <w:szCs w:val="26"/>
        </w:rPr>
        <w:t xml:space="preserve"> (P.L.112-239)</w:t>
      </w:r>
      <w:r w:rsidR="005006A8">
        <w:rPr>
          <w:rFonts w:ascii="Times New Roman" w:hAnsi="Times New Roman" w:cs="Times New Roman"/>
          <w:sz w:val="26"/>
          <w:szCs w:val="26"/>
        </w:rPr>
        <w:t>, provided enhanced protection for certain whistleblowers.</w:t>
      </w:r>
      <w:r w:rsidR="00D34527">
        <w:rPr>
          <w:rFonts w:ascii="Times New Roman" w:hAnsi="Times New Roman" w:cs="Times New Roman"/>
          <w:sz w:val="26"/>
          <w:szCs w:val="26"/>
        </w:rPr>
        <w:t xml:space="preserve"> </w:t>
      </w:r>
    </w:p>
    <w:p w:rsidR="005006A8" w:rsidRDefault="005006A8" w:rsidP="00442C06">
      <w:pPr>
        <w:spacing w:after="0"/>
        <w:rPr>
          <w:rFonts w:ascii="Times New Roman" w:hAnsi="Times New Roman" w:cs="Times New Roman"/>
          <w:sz w:val="26"/>
          <w:szCs w:val="26"/>
        </w:rPr>
      </w:pPr>
    </w:p>
    <w:p w:rsidR="005006A8" w:rsidRPr="00E9330D" w:rsidRDefault="005006A8" w:rsidP="005006A8">
      <w:pPr>
        <w:spacing w:after="0"/>
        <w:rPr>
          <w:rFonts w:ascii="Times New Roman" w:hAnsi="Times New Roman" w:cs="Times New Roman"/>
          <w:b/>
          <w:sz w:val="26"/>
          <w:szCs w:val="26"/>
          <w:u w:val="single"/>
        </w:rPr>
      </w:pPr>
      <w:r>
        <w:rPr>
          <w:rFonts w:ascii="Times New Roman" w:hAnsi="Times New Roman" w:cs="Times New Roman"/>
          <w:b/>
          <w:sz w:val="26"/>
          <w:szCs w:val="26"/>
          <w:u w:val="single"/>
        </w:rPr>
        <w:t>Retaliation is prohibited</w:t>
      </w:r>
    </w:p>
    <w:p w:rsidR="005006A8" w:rsidRDefault="005006A8" w:rsidP="00442C06">
      <w:pPr>
        <w:spacing w:after="0"/>
        <w:rPr>
          <w:rFonts w:ascii="Times New Roman" w:hAnsi="Times New Roman" w:cs="Times New Roman"/>
          <w:sz w:val="26"/>
          <w:szCs w:val="26"/>
        </w:rPr>
      </w:pPr>
    </w:p>
    <w:p w:rsidR="001660D8" w:rsidRDefault="00DE6F35" w:rsidP="00442C06">
      <w:pPr>
        <w:spacing w:after="0"/>
        <w:rPr>
          <w:rFonts w:ascii="Times New Roman" w:hAnsi="Times New Roman" w:cs="Times New Roman"/>
          <w:sz w:val="26"/>
          <w:szCs w:val="26"/>
        </w:rPr>
      </w:pPr>
      <w:r>
        <w:rPr>
          <w:rFonts w:ascii="Times New Roman" w:hAnsi="Times New Roman" w:cs="Times New Roman"/>
          <w:sz w:val="26"/>
          <w:szCs w:val="26"/>
        </w:rPr>
        <w:t>In general and a</w:t>
      </w:r>
      <w:r w:rsidR="005D7137">
        <w:rPr>
          <w:rFonts w:ascii="Times New Roman" w:hAnsi="Times New Roman" w:cs="Times New Roman"/>
          <w:sz w:val="26"/>
          <w:szCs w:val="26"/>
        </w:rPr>
        <w:t xml:space="preserve">s provided by statute, </w:t>
      </w:r>
      <w:r w:rsidR="002D5D0B">
        <w:rPr>
          <w:rFonts w:ascii="Times New Roman" w:hAnsi="Times New Roman" w:cs="Times New Roman"/>
          <w:sz w:val="26"/>
          <w:szCs w:val="26"/>
        </w:rPr>
        <w:t>an employee</w:t>
      </w:r>
      <w:r w:rsidR="00812EA5">
        <w:rPr>
          <w:rFonts w:ascii="Times New Roman" w:hAnsi="Times New Roman" w:cs="Times New Roman"/>
          <w:sz w:val="26"/>
          <w:szCs w:val="26"/>
        </w:rPr>
        <w:t>, whose employer</w:t>
      </w:r>
      <w:r w:rsidR="005C080A">
        <w:rPr>
          <w:rFonts w:ascii="Times New Roman" w:hAnsi="Times New Roman" w:cs="Times New Roman"/>
          <w:sz w:val="26"/>
          <w:szCs w:val="26"/>
        </w:rPr>
        <w:t xml:space="preserve"> is a contractor or subcontractor</w:t>
      </w:r>
      <w:r w:rsidR="00094C8A">
        <w:rPr>
          <w:rFonts w:ascii="Times New Roman" w:hAnsi="Times New Roman" w:cs="Times New Roman"/>
          <w:sz w:val="26"/>
          <w:szCs w:val="26"/>
        </w:rPr>
        <w:t xml:space="preserve"> unde</w:t>
      </w:r>
      <w:r w:rsidR="005C080A">
        <w:rPr>
          <w:rFonts w:ascii="Times New Roman" w:hAnsi="Times New Roman" w:cs="Times New Roman"/>
          <w:sz w:val="26"/>
          <w:szCs w:val="26"/>
        </w:rPr>
        <w:t>r a Federal contract or grantee</w:t>
      </w:r>
      <w:r w:rsidR="00094C8A">
        <w:rPr>
          <w:rFonts w:ascii="Times New Roman" w:hAnsi="Times New Roman" w:cs="Times New Roman"/>
          <w:sz w:val="26"/>
          <w:szCs w:val="26"/>
        </w:rPr>
        <w:t xml:space="preserve"> under a Federal grant, may not </w:t>
      </w:r>
      <w:r w:rsidR="00812EA5">
        <w:rPr>
          <w:rFonts w:ascii="Times New Roman" w:hAnsi="Times New Roman" w:cs="Times New Roman"/>
          <w:sz w:val="26"/>
          <w:szCs w:val="26"/>
        </w:rPr>
        <w:t xml:space="preserve">be </w:t>
      </w:r>
      <w:r w:rsidR="00094C8A">
        <w:rPr>
          <w:rFonts w:ascii="Times New Roman" w:hAnsi="Times New Roman" w:cs="Times New Roman"/>
          <w:sz w:val="26"/>
          <w:szCs w:val="26"/>
        </w:rPr>
        <w:t>discharge</w:t>
      </w:r>
      <w:r w:rsidR="002D5D0B">
        <w:rPr>
          <w:rFonts w:ascii="Times New Roman" w:hAnsi="Times New Roman" w:cs="Times New Roman"/>
          <w:sz w:val="26"/>
          <w:szCs w:val="26"/>
        </w:rPr>
        <w:t>d</w:t>
      </w:r>
      <w:r w:rsidR="00094C8A">
        <w:rPr>
          <w:rFonts w:ascii="Times New Roman" w:hAnsi="Times New Roman" w:cs="Times New Roman"/>
          <w:sz w:val="26"/>
          <w:szCs w:val="26"/>
        </w:rPr>
        <w:t>, demote</w:t>
      </w:r>
      <w:r w:rsidR="00812EA5">
        <w:rPr>
          <w:rFonts w:ascii="Times New Roman" w:hAnsi="Times New Roman" w:cs="Times New Roman"/>
          <w:sz w:val="26"/>
          <w:szCs w:val="26"/>
        </w:rPr>
        <w:t>d</w:t>
      </w:r>
      <w:r w:rsidR="00D10C31">
        <w:rPr>
          <w:rFonts w:ascii="Times New Roman" w:hAnsi="Times New Roman" w:cs="Times New Roman"/>
          <w:sz w:val="26"/>
          <w:szCs w:val="26"/>
        </w:rPr>
        <w:t>, or otherwise dis</w:t>
      </w:r>
      <w:r w:rsidR="00094C8A">
        <w:rPr>
          <w:rFonts w:ascii="Times New Roman" w:hAnsi="Times New Roman" w:cs="Times New Roman"/>
          <w:sz w:val="26"/>
          <w:szCs w:val="26"/>
        </w:rPr>
        <w:t>criminate</w:t>
      </w:r>
      <w:r w:rsidR="00812EA5">
        <w:rPr>
          <w:rFonts w:ascii="Times New Roman" w:hAnsi="Times New Roman" w:cs="Times New Roman"/>
          <w:sz w:val="26"/>
          <w:szCs w:val="26"/>
        </w:rPr>
        <w:t>d</w:t>
      </w:r>
      <w:r w:rsidR="003150DF">
        <w:rPr>
          <w:rFonts w:ascii="Times New Roman" w:hAnsi="Times New Roman" w:cs="Times New Roman"/>
          <w:sz w:val="26"/>
          <w:szCs w:val="26"/>
        </w:rPr>
        <w:t xml:space="preserve"> </w:t>
      </w:r>
      <w:r w:rsidR="00D10C31">
        <w:rPr>
          <w:rFonts w:ascii="Times New Roman" w:hAnsi="Times New Roman" w:cs="Times New Roman"/>
          <w:sz w:val="26"/>
          <w:szCs w:val="26"/>
        </w:rPr>
        <w:t>against a</w:t>
      </w:r>
      <w:r w:rsidR="001660D8">
        <w:rPr>
          <w:rFonts w:ascii="Times New Roman" w:hAnsi="Times New Roman" w:cs="Times New Roman"/>
          <w:sz w:val="26"/>
          <w:szCs w:val="26"/>
        </w:rPr>
        <w:t>s a rep</w:t>
      </w:r>
      <w:r w:rsidR="00E9330D">
        <w:rPr>
          <w:rFonts w:ascii="Times New Roman" w:hAnsi="Times New Roman" w:cs="Times New Roman"/>
          <w:sz w:val="26"/>
          <w:szCs w:val="26"/>
        </w:rPr>
        <w:t>risal for</w:t>
      </w:r>
      <w:r w:rsidR="00094C8A">
        <w:rPr>
          <w:rFonts w:ascii="Times New Roman" w:hAnsi="Times New Roman" w:cs="Times New Roman"/>
          <w:sz w:val="26"/>
          <w:szCs w:val="26"/>
        </w:rPr>
        <w:t xml:space="preserve"> the employee’s</w:t>
      </w:r>
      <w:r w:rsidR="00E9330D">
        <w:rPr>
          <w:rFonts w:ascii="Times New Roman" w:hAnsi="Times New Roman" w:cs="Times New Roman"/>
          <w:sz w:val="26"/>
          <w:szCs w:val="26"/>
        </w:rPr>
        <w:t xml:space="preserve"> disclosing, to a person or body</w:t>
      </w:r>
      <w:r w:rsidR="00856D6E">
        <w:rPr>
          <w:rFonts w:ascii="Times New Roman" w:hAnsi="Times New Roman" w:cs="Times New Roman"/>
          <w:sz w:val="26"/>
          <w:szCs w:val="26"/>
        </w:rPr>
        <w:t xml:space="preserve"> described</w:t>
      </w:r>
      <w:r w:rsidR="00E9330D">
        <w:rPr>
          <w:rFonts w:ascii="Times New Roman" w:hAnsi="Times New Roman" w:cs="Times New Roman"/>
          <w:sz w:val="26"/>
          <w:szCs w:val="26"/>
        </w:rPr>
        <w:t xml:space="preserve"> below,</w:t>
      </w:r>
      <w:r w:rsidR="001660D8">
        <w:rPr>
          <w:rFonts w:ascii="Times New Roman" w:hAnsi="Times New Roman" w:cs="Times New Roman"/>
          <w:sz w:val="26"/>
          <w:szCs w:val="26"/>
        </w:rPr>
        <w:t xml:space="preserve"> </w:t>
      </w:r>
      <w:r w:rsidR="00E9330D">
        <w:rPr>
          <w:rFonts w:ascii="Times New Roman" w:hAnsi="Times New Roman" w:cs="Times New Roman"/>
          <w:sz w:val="26"/>
          <w:szCs w:val="26"/>
        </w:rPr>
        <w:t xml:space="preserve">information </w:t>
      </w:r>
      <w:r w:rsidR="001660D8">
        <w:rPr>
          <w:rFonts w:ascii="Times New Roman" w:hAnsi="Times New Roman" w:cs="Times New Roman"/>
          <w:sz w:val="26"/>
          <w:szCs w:val="26"/>
        </w:rPr>
        <w:t>that the employee reasonably believes is evidence of:</w:t>
      </w:r>
    </w:p>
    <w:p w:rsidR="001660D8" w:rsidRDefault="001660D8" w:rsidP="00442C06">
      <w:pPr>
        <w:spacing w:after="0"/>
        <w:rPr>
          <w:rFonts w:ascii="Times New Roman" w:hAnsi="Times New Roman" w:cs="Times New Roman"/>
          <w:sz w:val="26"/>
          <w:szCs w:val="26"/>
        </w:rPr>
      </w:pPr>
    </w:p>
    <w:p w:rsidR="001660D8" w:rsidRDefault="001660D8" w:rsidP="00442C06">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gross mismanagement of a Federal contract</w:t>
      </w:r>
      <w:r w:rsidR="00D34527">
        <w:rPr>
          <w:rFonts w:ascii="Times New Roman" w:hAnsi="Times New Roman" w:cs="Times New Roman"/>
          <w:sz w:val="26"/>
          <w:szCs w:val="26"/>
        </w:rPr>
        <w:t xml:space="preserve"> or grant</w:t>
      </w:r>
      <w:r>
        <w:rPr>
          <w:rFonts w:ascii="Times New Roman" w:hAnsi="Times New Roman" w:cs="Times New Roman"/>
          <w:sz w:val="26"/>
          <w:szCs w:val="26"/>
        </w:rPr>
        <w:t>;</w:t>
      </w:r>
    </w:p>
    <w:p w:rsidR="001660D8" w:rsidRDefault="001660D8" w:rsidP="00442C06">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gross waste of Federal funds;</w:t>
      </w:r>
    </w:p>
    <w:p w:rsidR="001660D8" w:rsidRDefault="001660D8" w:rsidP="00442C06">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an abuse of authority relating to a Federal contract</w:t>
      </w:r>
      <w:r w:rsidR="00D34527">
        <w:rPr>
          <w:rFonts w:ascii="Times New Roman" w:hAnsi="Times New Roman" w:cs="Times New Roman"/>
          <w:sz w:val="26"/>
          <w:szCs w:val="26"/>
        </w:rPr>
        <w:t xml:space="preserve"> or grant</w:t>
      </w:r>
      <w:r>
        <w:rPr>
          <w:rFonts w:ascii="Times New Roman" w:hAnsi="Times New Roman" w:cs="Times New Roman"/>
          <w:sz w:val="26"/>
          <w:szCs w:val="26"/>
        </w:rPr>
        <w:t>;</w:t>
      </w:r>
    </w:p>
    <w:p w:rsidR="001660D8" w:rsidRDefault="001660D8" w:rsidP="00442C06">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a substantial and specific danger to public health or safety, or;</w:t>
      </w:r>
    </w:p>
    <w:p w:rsidR="001660D8" w:rsidRDefault="001660D8" w:rsidP="00442C06">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a violation of law, rule, or regulation related to a Federal contract (including the competition for or negotiation of a contract</w:t>
      </w:r>
      <w:r w:rsidR="00D34527">
        <w:rPr>
          <w:rFonts w:ascii="Times New Roman" w:hAnsi="Times New Roman" w:cs="Times New Roman"/>
          <w:sz w:val="26"/>
          <w:szCs w:val="26"/>
        </w:rPr>
        <w:t>) or grant</w:t>
      </w:r>
      <w:r>
        <w:rPr>
          <w:rFonts w:ascii="Times New Roman" w:hAnsi="Times New Roman" w:cs="Times New Roman"/>
          <w:sz w:val="26"/>
          <w:szCs w:val="26"/>
        </w:rPr>
        <w:t>.</w:t>
      </w:r>
    </w:p>
    <w:p w:rsidR="001660D8" w:rsidRDefault="001660D8" w:rsidP="00442C06">
      <w:pPr>
        <w:spacing w:after="0"/>
        <w:rPr>
          <w:rFonts w:ascii="Times New Roman" w:hAnsi="Times New Roman" w:cs="Times New Roman"/>
          <w:sz w:val="26"/>
          <w:szCs w:val="26"/>
        </w:rPr>
      </w:pPr>
    </w:p>
    <w:p w:rsidR="001660D8" w:rsidRDefault="00E9330D" w:rsidP="00442C06">
      <w:pPr>
        <w:spacing w:after="0"/>
        <w:rPr>
          <w:rFonts w:ascii="Times New Roman" w:hAnsi="Times New Roman" w:cs="Times New Roman"/>
          <w:sz w:val="26"/>
          <w:szCs w:val="26"/>
        </w:rPr>
      </w:pPr>
      <w:r>
        <w:rPr>
          <w:rFonts w:ascii="Times New Roman" w:hAnsi="Times New Roman" w:cs="Times New Roman"/>
          <w:sz w:val="26"/>
          <w:szCs w:val="26"/>
        </w:rPr>
        <w:t>The p</w:t>
      </w:r>
      <w:r w:rsidR="00856D6E">
        <w:rPr>
          <w:rFonts w:ascii="Times New Roman" w:hAnsi="Times New Roman" w:cs="Times New Roman"/>
          <w:sz w:val="26"/>
          <w:szCs w:val="26"/>
        </w:rPr>
        <w:t>ersons and bodies described are</w:t>
      </w:r>
      <w:r w:rsidR="001660D8">
        <w:rPr>
          <w:rFonts w:ascii="Times New Roman" w:hAnsi="Times New Roman" w:cs="Times New Roman"/>
          <w:sz w:val="26"/>
          <w:szCs w:val="26"/>
        </w:rPr>
        <w:t>:</w:t>
      </w:r>
    </w:p>
    <w:p w:rsidR="00E9330D" w:rsidRDefault="00E9330D" w:rsidP="00442C06">
      <w:pPr>
        <w:spacing w:after="0"/>
        <w:rPr>
          <w:rFonts w:ascii="Times New Roman" w:hAnsi="Times New Roman" w:cs="Times New Roman"/>
          <w:sz w:val="26"/>
          <w:szCs w:val="26"/>
        </w:rPr>
      </w:pP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a member of Congress or a representative of a committee of Congress;</w:t>
      </w: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an Inspector General;</w:t>
      </w: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the Government Accountability Office;</w:t>
      </w: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 xml:space="preserve">a Federal employee responsible for contract </w:t>
      </w:r>
      <w:r w:rsidR="00A81FAB">
        <w:rPr>
          <w:rFonts w:ascii="Times New Roman" w:hAnsi="Times New Roman" w:cs="Times New Roman"/>
          <w:sz w:val="26"/>
          <w:szCs w:val="26"/>
        </w:rPr>
        <w:t xml:space="preserve">or grant </w:t>
      </w:r>
      <w:r>
        <w:rPr>
          <w:rFonts w:ascii="Times New Roman" w:hAnsi="Times New Roman" w:cs="Times New Roman"/>
          <w:sz w:val="26"/>
          <w:szCs w:val="26"/>
        </w:rPr>
        <w:t>oversight or management at the relevant agency;</w:t>
      </w: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an authorized official of the Department of Justice or other law enforcement agency;</w:t>
      </w:r>
    </w:p>
    <w:p w:rsid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a court or grand jury;</w:t>
      </w:r>
      <w:r w:rsidR="003150DF">
        <w:rPr>
          <w:rFonts w:ascii="Times New Roman" w:hAnsi="Times New Roman" w:cs="Times New Roman"/>
          <w:sz w:val="26"/>
          <w:szCs w:val="26"/>
        </w:rPr>
        <w:t xml:space="preserve"> or</w:t>
      </w:r>
    </w:p>
    <w:p w:rsidR="001660D8" w:rsidRPr="001660D8" w:rsidRDefault="001660D8" w:rsidP="00442C06">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 xml:space="preserve">a </w:t>
      </w:r>
      <w:r w:rsidRPr="00E9330D">
        <w:rPr>
          <w:rFonts w:ascii="Times New Roman" w:hAnsi="Times New Roman" w:cs="Times New Roman"/>
          <w:sz w:val="26"/>
          <w:szCs w:val="26"/>
        </w:rPr>
        <w:t xml:space="preserve">management </w:t>
      </w:r>
      <w:r>
        <w:rPr>
          <w:rFonts w:ascii="Times New Roman" w:hAnsi="Times New Roman" w:cs="Times New Roman"/>
          <w:sz w:val="26"/>
          <w:szCs w:val="26"/>
        </w:rPr>
        <w:t xml:space="preserve">official or other </w:t>
      </w:r>
      <w:r w:rsidR="000947FD">
        <w:rPr>
          <w:rFonts w:ascii="Times New Roman" w:hAnsi="Times New Roman" w:cs="Times New Roman"/>
          <w:sz w:val="26"/>
          <w:szCs w:val="26"/>
        </w:rPr>
        <w:t>employee of the contractor</w:t>
      </w:r>
      <w:r w:rsidR="00A81FAB">
        <w:rPr>
          <w:rFonts w:ascii="Times New Roman" w:hAnsi="Times New Roman" w:cs="Times New Roman"/>
          <w:sz w:val="26"/>
          <w:szCs w:val="26"/>
        </w:rPr>
        <w:t xml:space="preserve">, </w:t>
      </w:r>
      <w:r w:rsidR="000947FD">
        <w:rPr>
          <w:rFonts w:ascii="Times New Roman" w:hAnsi="Times New Roman" w:cs="Times New Roman"/>
          <w:sz w:val="26"/>
          <w:szCs w:val="26"/>
        </w:rPr>
        <w:t xml:space="preserve">subcontractor </w:t>
      </w:r>
      <w:r w:rsidR="00A81FAB">
        <w:rPr>
          <w:rFonts w:ascii="Times New Roman" w:hAnsi="Times New Roman" w:cs="Times New Roman"/>
          <w:sz w:val="26"/>
          <w:szCs w:val="26"/>
        </w:rPr>
        <w:t xml:space="preserve">or grantee </w:t>
      </w:r>
      <w:r w:rsidR="000947FD">
        <w:rPr>
          <w:rFonts w:ascii="Times New Roman" w:hAnsi="Times New Roman" w:cs="Times New Roman"/>
          <w:sz w:val="26"/>
          <w:szCs w:val="26"/>
        </w:rPr>
        <w:t>who has the responsibility to investigate, discover, or address misconduct.</w:t>
      </w:r>
    </w:p>
    <w:p w:rsidR="00E9330D" w:rsidRPr="00E9330D" w:rsidRDefault="00E9330D" w:rsidP="00442C06">
      <w:pPr>
        <w:spacing w:after="0"/>
        <w:rPr>
          <w:rFonts w:ascii="Times New Roman" w:hAnsi="Times New Roman" w:cs="Times New Roman"/>
          <w:b/>
          <w:sz w:val="26"/>
          <w:szCs w:val="26"/>
        </w:rPr>
      </w:pPr>
    </w:p>
    <w:p w:rsidR="005D7137" w:rsidRDefault="005D7137" w:rsidP="005D7137">
      <w:pPr>
        <w:autoSpaceDE w:val="0"/>
        <w:autoSpaceDN w:val="0"/>
        <w:adjustRightInd w:val="0"/>
        <w:spacing w:after="0"/>
        <w:rPr>
          <w:rFonts w:ascii="TimesNewRomanPSMT" w:hAnsi="TimesNewRomanPSMT" w:cs="TimesNewRomanPSMT"/>
          <w:sz w:val="26"/>
          <w:szCs w:val="26"/>
        </w:rPr>
      </w:pPr>
      <w:r>
        <w:rPr>
          <w:rFonts w:ascii="TimesNewRomanPSMT" w:hAnsi="TimesNewRomanPSMT" w:cs="TimesNewRomanPSMT"/>
          <w:sz w:val="26"/>
          <w:szCs w:val="26"/>
        </w:rPr>
        <w:lastRenderedPageBreak/>
        <w:t>In addition, a</w:t>
      </w:r>
      <w:r w:rsidRPr="005D7137">
        <w:rPr>
          <w:rFonts w:ascii="TimesNewRomanPSMT" w:hAnsi="TimesNewRomanPSMT" w:cs="TimesNewRomanPSMT"/>
          <w:sz w:val="26"/>
          <w:szCs w:val="26"/>
        </w:rPr>
        <w:t>n employee who initiates or provides evidence of contractor</w:t>
      </w:r>
      <w:r>
        <w:rPr>
          <w:rFonts w:ascii="TimesNewRomanPSMT" w:hAnsi="TimesNewRomanPSMT" w:cs="TimesNewRomanPSMT"/>
          <w:sz w:val="26"/>
          <w:szCs w:val="26"/>
        </w:rPr>
        <w:t>,</w:t>
      </w:r>
      <w:r w:rsidRPr="005D7137">
        <w:rPr>
          <w:rFonts w:ascii="TimesNewRomanPSMT" w:hAnsi="TimesNewRomanPSMT" w:cs="TimesNewRomanPSMT"/>
          <w:sz w:val="26"/>
          <w:szCs w:val="26"/>
        </w:rPr>
        <w:t xml:space="preserve"> subcontractor</w:t>
      </w:r>
      <w:r w:rsidR="001D2D83">
        <w:rPr>
          <w:rFonts w:ascii="TimesNewRomanPSMT" w:hAnsi="TimesNewRomanPSMT" w:cs="TimesNewRomanPSMT"/>
          <w:sz w:val="26"/>
          <w:szCs w:val="26"/>
        </w:rPr>
        <w:t xml:space="preserve">, or </w:t>
      </w:r>
      <w:r>
        <w:rPr>
          <w:rFonts w:ascii="TimesNewRomanPSMT" w:hAnsi="TimesNewRomanPSMT" w:cs="TimesNewRomanPSMT"/>
          <w:sz w:val="26"/>
          <w:szCs w:val="26"/>
        </w:rPr>
        <w:t>grantee</w:t>
      </w:r>
      <w:r w:rsidRPr="005D7137">
        <w:rPr>
          <w:rFonts w:ascii="TimesNewRomanPSMT" w:hAnsi="TimesNewRomanPSMT" w:cs="TimesNewRomanPSMT"/>
          <w:sz w:val="26"/>
          <w:szCs w:val="26"/>
        </w:rPr>
        <w:t xml:space="preserve"> misconduct in any judicial or administrative</w:t>
      </w:r>
      <w:r>
        <w:rPr>
          <w:rFonts w:ascii="TimesNewRomanPSMT" w:hAnsi="TimesNewRomanPSMT" w:cs="TimesNewRomanPSMT"/>
          <w:sz w:val="26"/>
          <w:szCs w:val="26"/>
        </w:rPr>
        <w:t xml:space="preserve"> </w:t>
      </w:r>
      <w:r w:rsidRPr="005D7137">
        <w:rPr>
          <w:rFonts w:ascii="TimesNewRomanPSMT" w:hAnsi="TimesNewRomanPSMT" w:cs="TimesNewRomanPSMT"/>
          <w:sz w:val="26"/>
          <w:szCs w:val="26"/>
        </w:rPr>
        <w:t>proceeding relating</w:t>
      </w:r>
      <w:r>
        <w:rPr>
          <w:rFonts w:ascii="TimesNewRomanPSMT" w:hAnsi="TimesNewRomanPSMT" w:cs="TimesNewRomanPSMT"/>
          <w:sz w:val="26"/>
          <w:szCs w:val="26"/>
        </w:rPr>
        <w:t xml:space="preserve"> to waste, fraud, or abuse on a </w:t>
      </w:r>
      <w:r w:rsidRPr="005D7137">
        <w:rPr>
          <w:rFonts w:ascii="TimesNewRomanPSMT" w:hAnsi="TimesNewRomanPSMT" w:cs="TimesNewRomanPSMT"/>
          <w:sz w:val="26"/>
          <w:szCs w:val="26"/>
        </w:rPr>
        <w:t>Federal contract</w:t>
      </w:r>
      <w:r>
        <w:rPr>
          <w:rFonts w:ascii="TimesNewRomanPSMT" w:hAnsi="TimesNewRomanPSMT" w:cs="TimesNewRomanPSMT"/>
          <w:sz w:val="26"/>
          <w:szCs w:val="26"/>
        </w:rPr>
        <w:t xml:space="preserve"> or grant</w:t>
      </w:r>
      <w:r w:rsidRPr="005D7137">
        <w:rPr>
          <w:rFonts w:ascii="TimesNewRomanPSMT" w:hAnsi="TimesNewRomanPSMT" w:cs="TimesNewRomanPSMT"/>
          <w:sz w:val="26"/>
          <w:szCs w:val="26"/>
        </w:rPr>
        <w:t xml:space="preserve"> shall be deemed to have made a disclosure.</w:t>
      </w:r>
    </w:p>
    <w:p w:rsidR="00982572" w:rsidRPr="00982572" w:rsidRDefault="00982572" w:rsidP="005D7137">
      <w:pPr>
        <w:autoSpaceDE w:val="0"/>
        <w:autoSpaceDN w:val="0"/>
        <w:adjustRightInd w:val="0"/>
        <w:spacing w:after="0"/>
        <w:rPr>
          <w:rFonts w:ascii="Times New Roman" w:hAnsi="Times New Roman" w:cs="Times New Roman"/>
          <w:sz w:val="26"/>
          <w:szCs w:val="26"/>
        </w:rPr>
      </w:pPr>
    </w:p>
    <w:p w:rsidR="00982572" w:rsidRPr="00982572" w:rsidRDefault="00982572" w:rsidP="005D7137">
      <w:pPr>
        <w:autoSpaceDE w:val="0"/>
        <w:autoSpaceDN w:val="0"/>
        <w:adjustRightInd w:val="0"/>
        <w:spacing w:after="0"/>
        <w:rPr>
          <w:rFonts w:ascii="Times New Roman" w:hAnsi="Times New Roman" w:cs="Times New Roman"/>
          <w:sz w:val="26"/>
          <w:szCs w:val="26"/>
        </w:rPr>
      </w:pPr>
      <w:r w:rsidRPr="00982572">
        <w:rPr>
          <w:rFonts w:ascii="Times New Roman" w:hAnsi="Times New Roman" w:cs="Times New Roman"/>
          <w:color w:val="000000"/>
          <w:sz w:val="26"/>
          <w:szCs w:val="26"/>
        </w:rPr>
        <w:t>The term “abuse of authority” means an arbitrary and capricious exercise of authority that is inconsistent wi</w:t>
      </w:r>
      <w:r>
        <w:rPr>
          <w:rFonts w:ascii="Times New Roman" w:hAnsi="Times New Roman" w:cs="Times New Roman"/>
          <w:color w:val="000000"/>
          <w:sz w:val="26"/>
          <w:szCs w:val="26"/>
        </w:rPr>
        <w:t xml:space="preserve">th the mission of the Federal </w:t>
      </w:r>
      <w:r w:rsidRPr="00982572">
        <w:rPr>
          <w:rFonts w:ascii="Times New Roman" w:hAnsi="Times New Roman" w:cs="Times New Roman"/>
          <w:color w:val="000000"/>
          <w:sz w:val="26"/>
          <w:szCs w:val="26"/>
        </w:rPr>
        <w:t>agency concerned or the successful performance of a contract or grant of such agency.</w:t>
      </w:r>
    </w:p>
    <w:p w:rsidR="005D7137" w:rsidRDefault="005D7137" w:rsidP="006F23EF">
      <w:pPr>
        <w:spacing w:after="0"/>
        <w:rPr>
          <w:rFonts w:ascii="Times New Roman" w:hAnsi="Times New Roman" w:cs="Times New Roman"/>
          <w:sz w:val="26"/>
          <w:szCs w:val="26"/>
        </w:rPr>
      </w:pPr>
    </w:p>
    <w:p w:rsidR="000A12CC" w:rsidRDefault="00615A06" w:rsidP="006F23EF">
      <w:pPr>
        <w:spacing w:after="0"/>
        <w:rPr>
          <w:rFonts w:ascii="TimesNewRomanPSMT" w:hAnsi="TimesNewRomanPSMT" w:cs="TimesNewRomanPSMT"/>
          <w:color w:val="000000"/>
          <w:sz w:val="26"/>
          <w:szCs w:val="26"/>
        </w:rPr>
      </w:pPr>
      <w:r>
        <w:rPr>
          <w:rFonts w:ascii="Times New Roman" w:hAnsi="Times New Roman" w:cs="Times New Roman"/>
          <w:sz w:val="26"/>
          <w:szCs w:val="26"/>
        </w:rPr>
        <w:t xml:space="preserve">Murray State University’s </w:t>
      </w:r>
      <w:r w:rsidR="006F23EF">
        <w:rPr>
          <w:rFonts w:ascii="Times New Roman" w:hAnsi="Times New Roman" w:cs="Times New Roman"/>
          <w:sz w:val="26"/>
          <w:szCs w:val="26"/>
        </w:rPr>
        <w:t>confiden</w:t>
      </w:r>
      <w:r>
        <w:rPr>
          <w:rFonts w:ascii="Times New Roman" w:hAnsi="Times New Roman" w:cs="Times New Roman"/>
          <w:sz w:val="26"/>
          <w:szCs w:val="26"/>
        </w:rPr>
        <w:t xml:space="preserve">tial reporting system </w:t>
      </w:r>
      <w:r w:rsidR="003150DF">
        <w:rPr>
          <w:rFonts w:ascii="Times New Roman" w:hAnsi="Times New Roman" w:cs="Times New Roman"/>
          <w:sz w:val="26"/>
          <w:szCs w:val="26"/>
        </w:rPr>
        <w:t>may be used for the disclosures described here</w:t>
      </w:r>
      <w:r w:rsidR="006F23EF">
        <w:rPr>
          <w:rFonts w:ascii="Times New Roman" w:hAnsi="Times New Roman" w:cs="Times New Roman"/>
          <w:sz w:val="26"/>
          <w:szCs w:val="26"/>
        </w:rPr>
        <w:t>.  You may call the University’s dedicated complaint “hot-line” at (270) 809-5599, complete and electronically submit the “Report Concerns Form” found on the myGate Employee tab under the Bookmarks Plus channel, or complete and print the “Report Concerns Form” and mail it to the Internal Audito</w:t>
      </w:r>
      <w:r w:rsidR="000A12CC">
        <w:rPr>
          <w:rFonts w:ascii="Times New Roman" w:hAnsi="Times New Roman" w:cs="Times New Roman"/>
          <w:sz w:val="26"/>
          <w:szCs w:val="26"/>
        </w:rPr>
        <w:t xml:space="preserve">r whose address is </w:t>
      </w:r>
      <w:r w:rsidR="0023379C">
        <w:rPr>
          <w:rFonts w:ascii="Times New Roman" w:hAnsi="Times New Roman" w:cs="Times New Roman"/>
          <w:sz w:val="26"/>
          <w:szCs w:val="26"/>
        </w:rPr>
        <w:t>219 Wells Hall, Murray, Kentucky 42071.</w:t>
      </w:r>
      <w:r w:rsidR="000A12CC" w:rsidRPr="000A12CC">
        <w:rPr>
          <w:rFonts w:ascii="TimesNewRomanPSMT" w:hAnsi="TimesNewRomanPSMT" w:cs="TimesNewRomanPSMT"/>
          <w:color w:val="000000"/>
          <w:sz w:val="26"/>
          <w:szCs w:val="26"/>
        </w:rPr>
        <w:t xml:space="preserve"> </w:t>
      </w:r>
    </w:p>
    <w:p w:rsidR="000A12CC" w:rsidRDefault="000A12CC" w:rsidP="006F23EF">
      <w:pPr>
        <w:spacing w:after="0"/>
        <w:rPr>
          <w:rFonts w:ascii="TimesNewRomanPSMT" w:hAnsi="TimesNewRomanPSMT" w:cs="TimesNewRomanPSMT"/>
          <w:color w:val="000000"/>
          <w:sz w:val="26"/>
          <w:szCs w:val="26"/>
        </w:rPr>
      </w:pPr>
    </w:p>
    <w:p w:rsidR="006F23EF" w:rsidRDefault="000A12CC" w:rsidP="006F23EF">
      <w:pPr>
        <w:spacing w:after="0"/>
        <w:rPr>
          <w:rFonts w:ascii="Times New Roman" w:hAnsi="Times New Roman" w:cs="Times New Roman"/>
          <w:sz w:val="26"/>
          <w:szCs w:val="26"/>
        </w:rPr>
      </w:pPr>
      <w:r w:rsidRPr="00B34F40">
        <w:rPr>
          <w:rFonts w:ascii="TimesNewRomanPSMT" w:hAnsi="TimesNewRomanPSMT" w:cs="TimesNewRomanPSMT"/>
          <w:color w:val="000000"/>
          <w:sz w:val="26"/>
          <w:szCs w:val="26"/>
        </w:rPr>
        <w:t>Procedur</w:t>
      </w:r>
      <w:r>
        <w:rPr>
          <w:rFonts w:ascii="TimesNewRomanPSMT" w:hAnsi="TimesNewRomanPSMT" w:cs="TimesNewRomanPSMT"/>
          <w:color w:val="000000"/>
          <w:sz w:val="26"/>
          <w:szCs w:val="26"/>
        </w:rPr>
        <w:t xml:space="preserve">es for submitting fraud, waste, and </w:t>
      </w:r>
      <w:r w:rsidR="00287FDB">
        <w:rPr>
          <w:rFonts w:ascii="TimesNewRomanPSMT" w:hAnsi="TimesNewRomanPSMT" w:cs="TimesNewRomanPSMT"/>
          <w:color w:val="000000"/>
          <w:sz w:val="26"/>
          <w:szCs w:val="26"/>
        </w:rPr>
        <w:t>abuse</w:t>
      </w:r>
      <w:r>
        <w:rPr>
          <w:rFonts w:ascii="TimesNewRomanPSMT" w:hAnsi="TimesNewRomanPSMT" w:cs="TimesNewRomanPSMT"/>
          <w:color w:val="000000"/>
          <w:sz w:val="26"/>
          <w:szCs w:val="26"/>
        </w:rPr>
        <w:t xml:space="preserve"> complaints also may be accessible </w:t>
      </w:r>
      <w:r w:rsidRPr="00B34F40">
        <w:rPr>
          <w:rFonts w:ascii="TimesNewRomanPSMT" w:hAnsi="TimesNewRomanPSMT" w:cs="TimesNewRomanPSMT"/>
          <w:color w:val="000000"/>
          <w:sz w:val="26"/>
          <w:szCs w:val="26"/>
        </w:rPr>
        <w:t xml:space="preserve">on </w:t>
      </w:r>
      <w:r>
        <w:rPr>
          <w:rFonts w:ascii="TimesNewRomanPSMT" w:hAnsi="TimesNewRomanPSMT" w:cs="TimesNewRomanPSMT"/>
          <w:color w:val="000000"/>
          <w:sz w:val="26"/>
          <w:szCs w:val="26"/>
        </w:rPr>
        <w:t xml:space="preserve">the Internet site of the Federal </w:t>
      </w:r>
      <w:r w:rsidRPr="00B34F40">
        <w:rPr>
          <w:rFonts w:ascii="TimesNewRomanPSMT" w:hAnsi="TimesNewRomanPSMT" w:cs="TimesNewRomanPSMT"/>
          <w:color w:val="000000"/>
          <w:sz w:val="26"/>
          <w:szCs w:val="26"/>
        </w:rPr>
        <w:t xml:space="preserve">agency </w:t>
      </w:r>
      <w:r>
        <w:rPr>
          <w:rFonts w:ascii="TimesNewRomanPSMT" w:hAnsi="TimesNewRomanPSMT" w:cs="TimesNewRomanPSMT"/>
          <w:color w:val="000000"/>
          <w:sz w:val="26"/>
          <w:szCs w:val="26"/>
        </w:rPr>
        <w:t>which issued the contract or grant.</w:t>
      </w:r>
    </w:p>
    <w:p w:rsidR="006F23EF" w:rsidRDefault="006F23EF" w:rsidP="00442C06">
      <w:pPr>
        <w:spacing w:after="0"/>
        <w:rPr>
          <w:rFonts w:ascii="Times New Roman" w:hAnsi="Times New Roman" w:cs="Times New Roman"/>
          <w:b/>
          <w:sz w:val="26"/>
          <w:szCs w:val="26"/>
          <w:u w:val="single"/>
        </w:rPr>
      </w:pPr>
    </w:p>
    <w:p w:rsidR="00E9330D" w:rsidRPr="00E9330D" w:rsidRDefault="00E9330D" w:rsidP="00442C06">
      <w:pPr>
        <w:spacing w:after="0"/>
        <w:rPr>
          <w:rFonts w:ascii="Times New Roman" w:hAnsi="Times New Roman" w:cs="Times New Roman"/>
          <w:b/>
          <w:sz w:val="26"/>
          <w:szCs w:val="26"/>
          <w:u w:val="single"/>
        </w:rPr>
      </w:pPr>
      <w:r w:rsidRPr="00E9330D">
        <w:rPr>
          <w:rFonts w:ascii="Times New Roman" w:hAnsi="Times New Roman" w:cs="Times New Roman"/>
          <w:b/>
          <w:sz w:val="26"/>
          <w:szCs w:val="26"/>
          <w:u w:val="single"/>
        </w:rPr>
        <w:t>Process for filing a complaint in the event of retali</w:t>
      </w:r>
      <w:r w:rsidR="0023379C">
        <w:rPr>
          <w:rFonts w:ascii="Times New Roman" w:hAnsi="Times New Roman" w:cs="Times New Roman"/>
          <w:b/>
          <w:sz w:val="26"/>
          <w:szCs w:val="26"/>
          <w:u w:val="single"/>
        </w:rPr>
        <w:t>a</w:t>
      </w:r>
      <w:r w:rsidRPr="00E9330D">
        <w:rPr>
          <w:rFonts w:ascii="Times New Roman" w:hAnsi="Times New Roman" w:cs="Times New Roman"/>
          <w:b/>
          <w:sz w:val="26"/>
          <w:szCs w:val="26"/>
          <w:u w:val="single"/>
        </w:rPr>
        <w:t>tion.</w:t>
      </w:r>
    </w:p>
    <w:p w:rsidR="00E9330D" w:rsidRDefault="00E9330D" w:rsidP="00442C06">
      <w:pPr>
        <w:autoSpaceDE w:val="0"/>
        <w:autoSpaceDN w:val="0"/>
        <w:adjustRightInd w:val="0"/>
        <w:spacing w:after="0"/>
        <w:rPr>
          <w:rFonts w:ascii="TimesNewRomanPSMT" w:hAnsi="TimesNewRomanPSMT" w:cs="TimesNewRomanPSMT"/>
          <w:color w:val="000000"/>
          <w:sz w:val="26"/>
          <w:szCs w:val="26"/>
        </w:rPr>
      </w:pPr>
    </w:p>
    <w:p w:rsidR="00E9330D" w:rsidRDefault="00E9330D" w:rsidP="00442C06">
      <w:pPr>
        <w:autoSpaceDE w:val="0"/>
        <w:autoSpaceDN w:val="0"/>
        <w:adjustRightInd w:val="0"/>
        <w:spacing w:after="0"/>
        <w:rPr>
          <w:rFonts w:ascii="TimesNewRomanPSMT" w:hAnsi="TimesNewRomanPSMT" w:cs="TimesNewRomanPSMT"/>
          <w:color w:val="000000"/>
          <w:sz w:val="26"/>
          <w:szCs w:val="26"/>
        </w:rPr>
      </w:pPr>
      <w:r>
        <w:rPr>
          <w:rFonts w:ascii="TimesNewRomanPSMT" w:hAnsi="TimesNewRomanPSMT" w:cs="TimesNewRomanPSMT"/>
          <w:color w:val="000000"/>
          <w:sz w:val="26"/>
          <w:szCs w:val="26"/>
        </w:rPr>
        <w:t xml:space="preserve">An </w:t>
      </w:r>
      <w:r w:rsidR="00B34F40" w:rsidRPr="00B34F40">
        <w:rPr>
          <w:rFonts w:ascii="TimesNewRomanPSMT" w:hAnsi="TimesNewRomanPSMT" w:cs="TimesNewRomanPSMT"/>
          <w:color w:val="000000"/>
          <w:sz w:val="26"/>
          <w:szCs w:val="26"/>
        </w:rPr>
        <w:t>employee who believes that</w:t>
      </w:r>
      <w:r w:rsidR="00B34F40">
        <w:rPr>
          <w:rFonts w:ascii="TimesNewRomanPSMT" w:hAnsi="TimesNewRomanPSMT" w:cs="TimesNewRomanPSMT"/>
          <w:color w:val="000000"/>
          <w:sz w:val="26"/>
          <w:szCs w:val="26"/>
        </w:rPr>
        <w:t xml:space="preserve"> </w:t>
      </w:r>
      <w:r w:rsidR="00B34F40" w:rsidRPr="00B34F40">
        <w:rPr>
          <w:rFonts w:ascii="TimesNewRomanPSMT" w:hAnsi="TimesNewRomanPSMT" w:cs="TimesNewRomanPSMT"/>
          <w:color w:val="000000"/>
          <w:sz w:val="26"/>
          <w:szCs w:val="26"/>
        </w:rPr>
        <w:t>he or she has been discharged, demo</w:t>
      </w:r>
      <w:r w:rsidR="00B34F40">
        <w:rPr>
          <w:rFonts w:ascii="TimesNewRomanPSMT" w:hAnsi="TimesNewRomanPSMT" w:cs="TimesNewRomanPSMT"/>
          <w:color w:val="000000"/>
          <w:sz w:val="26"/>
          <w:szCs w:val="26"/>
        </w:rPr>
        <w:t xml:space="preserve">ted, or otherwise discriminated </w:t>
      </w:r>
      <w:r w:rsidR="000A12CC">
        <w:rPr>
          <w:rFonts w:ascii="TimesNewRomanPSMT" w:hAnsi="TimesNewRomanPSMT" w:cs="TimesNewRomanPSMT"/>
          <w:color w:val="000000"/>
          <w:sz w:val="26"/>
          <w:szCs w:val="26"/>
        </w:rPr>
        <w:t xml:space="preserve">against </w:t>
      </w:r>
      <w:r w:rsidR="003150DF">
        <w:rPr>
          <w:rFonts w:ascii="TimesNewRomanPSMT" w:hAnsi="TimesNewRomanPSMT" w:cs="TimesNewRomanPSMT"/>
          <w:color w:val="000000"/>
          <w:sz w:val="26"/>
          <w:szCs w:val="26"/>
        </w:rPr>
        <w:t>as</w:t>
      </w:r>
      <w:r w:rsidR="000A12CC">
        <w:rPr>
          <w:rFonts w:ascii="TimesNewRomanPSMT" w:hAnsi="TimesNewRomanPSMT" w:cs="TimesNewRomanPSMT"/>
          <w:color w:val="000000"/>
          <w:sz w:val="26"/>
          <w:szCs w:val="26"/>
        </w:rPr>
        <w:t xml:space="preserve"> a</w:t>
      </w:r>
      <w:r w:rsidR="003150DF">
        <w:rPr>
          <w:rFonts w:ascii="TimesNewRomanPSMT" w:hAnsi="TimesNewRomanPSMT" w:cs="TimesNewRomanPSMT"/>
          <w:color w:val="000000"/>
          <w:sz w:val="26"/>
          <w:szCs w:val="26"/>
        </w:rPr>
        <w:t xml:space="preserve"> reprisal for a disclosure described above</w:t>
      </w:r>
      <w:r>
        <w:rPr>
          <w:rFonts w:ascii="TimesNewRomanPSMT" w:hAnsi="TimesNewRomanPSMT" w:cs="TimesNewRomanPSMT"/>
          <w:color w:val="000000"/>
          <w:sz w:val="26"/>
          <w:szCs w:val="26"/>
        </w:rPr>
        <w:t xml:space="preserve"> </w:t>
      </w:r>
      <w:r w:rsidR="00B34F40" w:rsidRPr="00B34F40">
        <w:rPr>
          <w:rFonts w:ascii="TimesNewRomanPSMT" w:hAnsi="TimesNewRomanPSMT" w:cs="TimesNewRomanPSMT"/>
          <w:color w:val="000000"/>
          <w:sz w:val="26"/>
          <w:szCs w:val="26"/>
        </w:rPr>
        <w:t>may submit a complaint wi</w:t>
      </w:r>
      <w:r w:rsidR="00B34F40">
        <w:rPr>
          <w:rFonts w:ascii="TimesNewRomanPSMT" w:hAnsi="TimesNewRomanPSMT" w:cs="TimesNewRomanPSMT"/>
          <w:color w:val="000000"/>
          <w:sz w:val="26"/>
          <w:szCs w:val="26"/>
        </w:rPr>
        <w:t>th the Inspector General of the</w:t>
      </w:r>
      <w:r w:rsidR="003150DF">
        <w:rPr>
          <w:rFonts w:ascii="TimesNewRomanPSMT" w:hAnsi="TimesNewRomanPSMT" w:cs="TimesNewRomanPSMT"/>
          <w:color w:val="000000"/>
          <w:sz w:val="26"/>
          <w:szCs w:val="26"/>
        </w:rPr>
        <w:t xml:space="preserve"> Federal</w:t>
      </w:r>
      <w:r w:rsidR="00B34F40">
        <w:rPr>
          <w:rFonts w:ascii="TimesNewRomanPSMT" w:hAnsi="TimesNewRomanPSMT" w:cs="TimesNewRomanPSMT"/>
          <w:color w:val="000000"/>
          <w:sz w:val="26"/>
          <w:szCs w:val="26"/>
        </w:rPr>
        <w:t xml:space="preserve"> </w:t>
      </w:r>
      <w:r w:rsidR="003150DF">
        <w:rPr>
          <w:rFonts w:ascii="TimesNewRomanPSMT" w:hAnsi="TimesNewRomanPSMT" w:cs="TimesNewRomanPSMT"/>
          <w:color w:val="000000"/>
          <w:sz w:val="26"/>
          <w:szCs w:val="26"/>
        </w:rPr>
        <w:t>agency</w:t>
      </w:r>
      <w:r w:rsidR="009858A6">
        <w:rPr>
          <w:rFonts w:ascii="TimesNewRomanPSMT" w:hAnsi="TimesNewRomanPSMT" w:cs="TimesNewRomanPSMT"/>
          <w:color w:val="000000"/>
          <w:sz w:val="26"/>
          <w:szCs w:val="26"/>
        </w:rPr>
        <w:t xml:space="preserve"> which issued the contract or grant</w:t>
      </w:r>
      <w:r w:rsidR="00B34F40" w:rsidRPr="00B34F40">
        <w:rPr>
          <w:rFonts w:ascii="TimesNewRomanPSMT" w:hAnsi="TimesNewRomanPSMT" w:cs="TimesNewRomanPSMT"/>
          <w:color w:val="000000"/>
          <w:sz w:val="26"/>
          <w:szCs w:val="26"/>
        </w:rPr>
        <w:t xml:space="preserve">. </w:t>
      </w:r>
      <w:r>
        <w:rPr>
          <w:rFonts w:ascii="TimesNewRomanPSMT" w:hAnsi="TimesNewRomanPSMT" w:cs="TimesNewRomanPSMT"/>
          <w:color w:val="000000"/>
          <w:sz w:val="26"/>
          <w:szCs w:val="26"/>
        </w:rPr>
        <w:t xml:space="preserve"> </w:t>
      </w:r>
      <w:r w:rsidR="00B34F40" w:rsidRPr="00B34F40">
        <w:rPr>
          <w:rFonts w:ascii="TimesNewRomanPSMT" w:hAnsi="TimesNewRomanPSMT" w:cs="TimesNewRomanPSMT"/>
          <w:color w:val="000000"/>
          <w:sz w:val="26"/>
          <w:szCs w:val="26"/>
        </w:rPr>
        <w:t>Procedur</w:t>
      </w:r>
      <w:r w:rsidR="00B34F40">
        <w:rPr>
          <w:rFonts w:ascii="TimesNewRomanPSMT" w:hAnsi="TimesNewRomanPSMT" w:cs="TimesNewRomanPSMT"/>
          <w:color w:val="000000"/>
          <w:sz w:val="26"/>
          <w:szCs w:val="26"/>
        </w:rPr>
        <w:t>es for submit</w:t>
      </w:r>
      <w:r w:rsidR="00C43C66">
        <w:rPr>
          <w:rFonts w:ascii="TimesNewRomanPSMT" w:hAnsi="TimesNewRomanPSMT" w:cs="TimesNewRomanPSMT"/>
          <w:color w:val="000000"/>
          <w:sz w:val="26"/>
          <w:szCs w:val="26"/>
        </w:rPr>
        <w:t xml:space="preserve">ting </w:t>
      </w:r>
      <w:r w:rsidR="00B34F40" w:rsidRPr="00B34F40">
        <w:rPr>
          <w:rFonts w:ascii="TimesNewRomanPSMT" w:hAnsi="TimesNewRomanPSMT" w:cs="TimesNewRomanPSMT"/>
          <w:color w:val="000000"/>
          <w:sz w:val="26"/>
          <w:szCs w:val="26"/>
        </w:rPr>
        <w:t>whistleblower comp</w:t>
      </w:r>
      <w:r w:rsidR="00442C06">
        <w:rPr>
          <w:rFonts w:ascii="TimesNewRomanPSMT" w:hAnsi="TimesNewRomanPSMT" w:cs="TimesNewRomanPSMT"/>
          <w:color w:val="000000"/>
          <w:sz w:val="26"/>
          <w:szCs w:val="26"/>
        </w:rPr>
        <w:t xml:space="preserve">laints are generally accessible </w:t>
      </w:r>
      <w:r w:rsidR="00B34F40" w:rsidRPr="00B34F40">
        <w:rPr>
          <w:rFonts w:ascii="TimesNewRomanPSMT" w:hAnsi="TimesNewRomanPSMT" w:cs="TimesNewRomanPSMT"/>
          <w:color w:val="000000"/>
          <w:sz w:val="26"/>
          <w:szCs w:val="26"/>
        </w:rPr>
        <w:t>on agency Office of Inspector G</w:t>
      </w:r>
      <w:r>
        <w:rPr>
          <w:rFonts w:ascii="TimesNewRomanPSMT" w:hAnsi="TimesNewRomanPSMT" w:cs="TimesNewRomanPSMT"/>
          <w:color w:val="000000"/>
          <w:sz w:val="26"/>
          <w:szCs w:val="26"/>
        </w:rPr>
        <w:t xml:space="preserve">eneral Hotline or Whistleblower </w:t>
      </w:r>
      <w:r w:rsidR="00B34F40" w:rsidRPr="00B34F40">
        <w:rPr>
          <w:rFonts w:ascii="TimesNewRomanPSMT" w:hAnsi="TimesNewRomanPSMT" w:cs="TimesNewRomanPSMT"/>
          <w:color w:val="000000"/>
          <w:sz w:val="26"/>
          <w:szCs w:val="26"/>
        </w:rPr>
        <w:t xml:space="preserve">Internet sites. </w:t>
      </w:r>
    </w:p>
    <w:p w:rsidR="006F23EF" w:rsidRDefault="006F23EF" w:rsidP="00442C06">
      <w:pPr>
        <w:autoSpaceDE w:val="0"/>
        <w:autoSpaceDN w:val="0"/>
        <w:adjustRightInd w:val="0"/>
        <w:spacing w:after="0"/>
        <w:rPr>
          <w:rFonts w:ascii="TimesNewRomanPSMT" w:hAnsi="TimesNewRomanPSMT" w:cs="TimesNewRomanPSMT"/>
          <w:color w:val="000000"/>
          <w:sz w:val="26"/>
          <w:szCs w:val="26"/>
        </w:rPr>
      </w:pPr>
    </w:p>
    <w:p w:rsidR="00B34F40" w:rsidRDefault="00B34F40" w:rsidP="00442C06">
      <w:pPr>
        <w:autoSpaceDE w:val="0"/>
        <w:autoSpaceDN w:val="0"/>
        <w:adjustRightInd w:val="0"/>
        <w:spacing w:after="0"/>
        <w:rPr>
          <w:rFonts w:ascii="TimesNewRomanPSMT" w:hAnsi="TimesNewRomanPSMT" w:cs="TimesNewRomanPSMT"/>
          <w:color w:val="000000"/>
          <w:sz w:val="20"/>
          <w:szCs w:val="20"/>
        </w:rPr>
      </w:pPr>
      <w:r w:rsidRPr="00B34F40">
        <w:rPr>
          <w:rFonts w:ascii="TimesNewRomanPSMT" w:hAnsi="TimesNewRomanPSMT" w:cs="TimesNewRomanPSMT"/>
          <w:color w:val="000000"/>
          <w:sz w:val="26"/>
          <w:szCs w:val="26"/>
        </w:rPr>
        <w:t>A c</w:t>
      </w:r>
      <w:r w:rsidR="00C43C66">
        <w:rPr>
          <w:rFonts w:ascii="TimesNewRomanPSMT" w:hAnsi="TimesNewRomanPSMT" w:cs="TimesNewRomanPSMT"/>
          <w:color w:val="000000"/>
          <w:sz w:val="26"/>
          <w:szCs w:val="26"/>
        </w:rPr>
        <w:t xml:space="preserve">omplaint for reprisal may not be brought more </w:t>
      </w:r>
      <w:r w:rsidR="00442C06">
        <w:rPr>
          <w:rFonts w:ascii="TimesNewRomanPSMT" w:hAnsi="TimesNewRomanPSMT" w:cs="TimesNewRomanPSMT"/>
          <w:color w:val="000000"/>
          <w:sz w:val="26"/>
          <w:szCs w:val="26"/>
        </w:rPr>
        <w:t xml:space="preserve">than three years after </w:t>
      </w:r>
      <w:r w:rsidRPr="00B34F40">
        <w:rPr>
          <w:rFonts w:ascii="TimesNewRomanPSMT" w:hAnsi="TimesNewRomanPSMT" w:cs="TimesNewRomanPSMT"/>
          <w:color w:val="000000"/>
          <w:sz w:val="26"/>
          <w:szCs w:val="26"/>
        </w:rPr>
        <w:t>the date on which the alleged reprisal took place</w:t>
      </w:r>
      <w:r>
        <w:rPr>
          <w:rFonts w:ascii="TimesNewRomanPSMT" w:hAnsi="TimesNewRomanPSMT" w:cs="TimesNewRomanPSMT"/>
          <w:color w:val="000000"/>
          <w:sz w:val="20"/>
          <w:szCs w:val="20"/>
        </w:rPr>
        <w:t>.</w:t>
      </w:r>
    </w:p>
    <w:p w:rsidR="00287FDB" w:rsidRDefault="00287FDB" w:rsidP="00442C06">
      <w:pPr>
        <w:autoSpaceDE w:val="0"/>
        <w:autoSpaceDN w:val="0"/>
        <w:adjustRightInd w:val="0"/>
        <w:spacing w:after="0"/>
        <w:rPr>
          <w:rFonts w:ascii="TimesNewRomanPSMT" w:hAnsi="TimesNewRomanPSMT" w:cs="TimesNewRomanPSMT"/>
          <w:color w:val="000000"/>
          <w:sz w:val="20"/>
          <w:szCs w:val="20"/>
        </w:rPr>
      </w:pPr>
    </w:p>
    <w:p w:rsidR="000A12CC" w:rsidRDefault="000A12CC" w:rsidP="00442C06">
      <w:pPr>
        <w:spacing w:after="0"/>
        <w:rPr>
          <w:rFonts w:ascii="Times New Roman" w:hAnsi="Times New Roman" w:cs="Times New Roman"/>
          <w:b/>
          <w:sz w:val="26"/>
          <w:szCs w:val="26"/>
          <w:u w:val="single"/>
        </w:rPr>
      </w:pPr>
      <w:r w:rsidRPr="000A12CC">
        <w:rPr>
          <w:rFonts w:ascii="Times New Roman" w:hAnsi="Times New Roman" w:cs="Times New Roman"/>
          <w:b/>
          <w:sz w:val="26"/>
          <w:szCs w:val="26"/>
          <w:u w:val="single"/>
        </w:rPr>
        <w:t>Additional</w:t>
      </w:r>
      <w:r w:rsidR="00DE6F35">
        <w:rPr>
          <w:rFonts w:ascii="Times New Roman" w:hAnsi="Times New Roman" w:cs="Times New Roman"/>
          <w:b/>
          <w:sz w:val="26"/>
          <w:szCs w:val="26"/>
          <w:u w:val="single"/>
        </w:rPr>
        <w:t xml:space="preserve"> Information and</w:t>
      </w:r>
      <w:r w:rsidRPr="000A12CC">
        <w:rPr>
          <w:rFonts w:ascii="Times New Roman" w:hAnsi="Times New Roman" w:cs="Times New Roman"/>
          <w:b/>
          <w:sz w:val="26"/>
          <w:szCs w:val="26"/>
          <w:u w:val="single"/>
        </w:rPr>
        <w:t xml:space="preserve"> </w:t>
      </w:r>
      <w:r>
        <w:rPr>
          <w:rFonts w:ascii="Times New Roman" w:hAnsi="Times New Roman" w:cs="Times New Roman"/>
          <w:b/>
          <w:sz w:val="26"/>
          <w:szCs w:val="26"/>
          <w:u w:val="single"/>
        </w:rPr>
        <w:t>Assistance.</w:t>
      </w:r>
    </w:p>
    <w:p w:rsidR="00DE6F35" w:rsidRDefault="00DE6F35" w:rsidP="00DE6F35">
      <w:pPr>
        <w:spacing w:after="0"/>
        <w:rPr>
          <w:rFonts w:ascii="Times New Roman" w:hAnsi="Times New Roman" w:cs="Times New Roman"/>
          <w:sz w:val="26"/>
          <w:szCs w:val="26"/>
        </w:rPr>
      </w:pPr>
    </w:p>
    <w:p w:rsidR="00DE6F35" w:rsidRDefault="00DE6F35" w:rsidP="00DE6F35">
      <w:pPr>
        <w:spacing w:after="0"/>
        <w:rPr>
          <w:rStyle w:val="Hyperlink"/>
          <w:rFonts w:ascii="Times New Roman" w:hAnsi="Times New Roman" w:cs="Times New Roman"/>
          <w:sz w:val="26"/>
          <w:szCs w:val="26"/>
        </w:rPr>
      </w:pPr>
      <w:r>
        <w:rPr>
          <w:rFonts w:ascii="Times New Roman" w:hAnsi="Times New Roman" w:cs="Times New Roman"/>
          <w:sz w:val="26"/>
          <w:szCs w:val="26"/>
        </w:rPr>
        <w:t xml:space="preserve">Additional information regarding the protection against reprisals may be found in Federal statute 41 USC 4712 which may be found at </w:t>
      </w:r>
      <w:hyperlink r:id="rId9" w:history="1">
        <w:r w:rsidRPr="00EE2ABC">
          <w:rPr>
            <w:rStyle w:val="Hyperlink"/>
            <w:rFonts w:ascii="Times New Roman" w:hAnsi="Times New Roman" w:cs="Times New Roman"/>
            <w:sz w:val="26"/>
            <w:szCs w:val="26"/>
          </w:rPr>
          <w:t>http://uscode.house.gov/view.xhtml?req=(title:41%20section:4712%20edition:prelim)</w:t>
        </w:r>
      </w:hyperlink>
    </w:p>
    <w:p w:rsidR="00DE6F35" w:rsidRPr="00A26D52" w:rsidRDefault="00DE6F35" w:rsidP="00DE6F35">
      <w:pPr>
        <w:spacing w:after="0"/>
        <w:rPr>
          <w:rStyle w:val="Hyperlink"/>
          <w:rFonts w:ascii="Times New Roman" w:hAnsi="Times New Roman" w:cs="Times New Roman"/>
          <w:color w:val="auto"/>
          <w:sz w:val="26"/>
          <w:szCs w:val="26"/>
          <w:u w:val="none"/>
        </w:rPr>
      </w:pPr>
      <w:r>
        <w:rPr>
          <w:rStyle w:val="Hyperlink"/>
          <w:rFonts w:ascii="Times New Roman" w:hAnsi="Times New Roman" w:cs="Times New Roman"/>
          <w:color w:val="auto"/>
          <w:sz w:val="26"/>
          <w:szCs w:val="26"/>
          <w:u w:val="none"/>
        </w:rPr>
        <w:t>Please note that this statute is due to expire in 2017.</w:t>
      </w:r>
    </w:p>
    <w:p w:rsidR="00DE6F35" w:rsidRDefault="00DE6F35" w:rsidP="00DE6F35">
      <w:pPr>
        <w:autoSpaceDE w:val="0"/>
        <w:autoSpaceDN w:val="0"/>
        <w:adjustRightInd w:val="0"/>
        <w:spacing w:after="0"/>
        <w:rPr>
          <w:rFonts w:ascii="Times New Roman" w:hAnsi="Times New Roman" w:cs="Times New Roman"/>
          <w:sz w:val="26"/>
          <w:szCs w:val="26"/>
        </w:rPr>
      </w:pPr>
    </w:p>
    <w:p w:rsidR="00DE6F35" w:rsidRPr="00442C06" w:rsidRDefault="00DE6F35" w:rsidP="00DE6F35">
      <w:pPr>
        <w:autoSpaceDE w:val="0"/>
        <w:autoSpaceDN w:val="0"/>
        <w:adjustRightInd w:val="0"/>
        <w:spacing w:after="0"/>
        <w:rPr>
          <w:rFonts w:ascii="TimesNewRomanPSMT" w:hAnsi="TimesNewRomanPSMT" w:cs="TimesNewRomanPSMT"/>
          <w:color w:val="000000"/>
          <w:sz w:val="26"/>
          <w:szCs w:val="26"/>
        </w:rPr>
      </w:pPr>
      <w:r>
        <w:rPr>
          <w:rFonts w:ascii="TimesNewRomanPSMT" w:hAnsi="TimesNewRomanPSMT" w:cs="TimesNewRomanPSMT"/>
          <w:color w:val="000000"/>
          <w:sz w:val="26"/>
          <w:szCs w:val="26"/>
        </w:rPr>
        <w:t>Additional information relating to particular types of contracts and grants, such as those with the Department of Defense and NASA, may be found at 10 USC 2409 found here</w:t>
      </w:r>
    </w:p>
    <w:p w:rsidR="00DE6F35" w:rsidRPr="00856D6E" w:rsidRDefault="005F4CB7" w:rsidP="00DE6F35">
      <w:pPr>
        <w:spacing w:after="0"/>
        <w:rPr>
          <w:rFonts w:ascii="Times New Roman" w:hAnsi="Times New Roman" w:cs="Times New Roman"/>
          <w:sz w:val="26"/>
          <w:szCs w:val="26"/>
          <w:u w:val="single"/>
        </w:rPr>
      </w:pPr>
      <w:hyperlink r:id="rId10" w:history="1">
        <w:r w:rsidR="00DE6F35" w:rsidRPr="0057196C">
          <w:rPr>
            <w:rStyle w:val="Hyperlink"/>
            <w:rFonts w:ascii="Times New Roman" w:hAnsi="Times New Roman" w:cs="Times New Roman"/>
            <w:sz w:val="26"/>
            <w:szCs w:val="26"/>
          </w:rPr>
          <w:t>http://uscode.house.gov/view.xhtml?req=granuleid:USC-prelim-title10-section2409&amp;num=0&amp;edition=prelim</w:t>
        </w:r>
      </w:hyperlink>
    </w:p>
    <w:p w:rsidR="00DE6F35" w:rsidRDefault="00DE6F35" w:rsidP="00442C06">
      <w:pPr>
        <w:spacing w:after="0"/>
        <w:rPr>
          <w:rFonts w:ascii="Times New Roman" w:hAnsi="Times New Roman" w:cs="Times New Roman"/>
          <w:sz w:val="26"/>
          <w:szCs w:val="26"/>
        </w:rPr>
      </w:pPr>
    </w:p>
    <w:p w:rsidR="00DE6F35" w:rsidRDefault="00DE6F35" w:rsidP="00442C06">
      <w:pPr>
        <w:spacing w:after="0"/>
        <w:rPr>
          <w:rFonts w:ascii="Times New Roman" w:hAnsi="Times New Roman" w:cs="Times New Roman"/>
          <w:sz w:val="26"/>
          <w:szCs w:val="26"/>
        </w:rPr>
      </w:pPr>
    </w:p>
    <w:p w:rsidR="00CC7184" w:rsidRDefault="00CC7184" w:rsidP="00442C06">
      <w:pPr>
        <w:spacing w:after="0"/>
        <w:rPr>
          <w:rFonts w:ascii="Times New Roman" w:hAnsi="Times New Roman" w:cs="Times New Roman"/>
          <w:sz w:val="26"/>
          <w:szCs w:val="26"/>
        </w:rPr>
      </w:pPr>
      <w:r>
        <w:rPr>
          <w:rFonts w:ascii="Times New Roman" w:hAnsi="Times New Roman" w:cs="Times New Roman"/>
          <w:sz w:val="26"/>
          <w:szCs w:val="26"/>
        </w:rPr>
        <w:t>Internal Auditor Michell</w:t>
      </w:r>
      <w:r w:rsidR="000A12CC">
        <w:rPr>
          <w:rFonts w:ascii="Times New Roman" w:hAnsi="Times New Roman" w:cs="Times New Roman"/>
          <w:sz w:val="26"/>
          <w:szCs w:val="26"/>
        </w:rPr>
        <w:t xml:space="preserve">e Saxon is available to answer </w:t>
      </w:r>
      <w:r w:rsidR="009858A6">
        <w:rPr>
          <w:rFonts w:ascii="Times New Roman" w:hAnsi="Times New Roman" w:cs="Times New Roman"/>
          <w:sz w:val="26"/>
          <w:szCs w:val="26"/>
        </w:rPr>
        <w:t>questions or provide assistance</w:t>
      </w:r>
      <w:r w:rsidR="00784BA8">
        <w:rPr>
          <w:rFonts w:ascii="Times New Roman" w:hAnsi="Times New Roman" w:cs="Times New Roman"/>
          <w:sz w:val="26"/>
          <w:szCs w:val="26"/>
        </w:rPr>
        <w:t xml:space="preserve"> regarding these protections</w:t>
      </w:r>
      <w:r w:rsidR="009858A6">
        <w:rPr>
          <w:rFonts w:ascii="Times New Roman" w:hAnsi="Times New Roman" w:cs="Times New Roman"/>
          <w:sz w:val="26"/>
          <w:szCs w:val="26"/>
        </w:rPr>
        <w:t>.  She may be reached</w:t>
      </w:r>
      <w:r>
        <w:rPr>
          <w:rFonts w:ascii="Times New Roman" w:hAnsi="Times New Roman" w:cs="Times New Roman"/>
          <w:sz w:val="26"/>
          <w:szCs w:val="26"/>
        </w:rPr>
        <w:t xml:space="preserve"> at extension 3005 or </w:t>
      </w:r>
      <w:hyperlink r:id="rId11" w:history="1">
        <w:r w:rsidRPr="00DD674D">
          <w:rPr>
            <w:rStyle w:val="Hyperlink"/>
            <w:rFonts w:ascii="Times New Roman" w:hAnsi="Times New Roman" w:cs="Times New Roman"/>
            <w:sz w:val="26"/>
            <w:szCs w:val="26"/>
          </w:rPr>
          <w:t>msaxon@murraystate.edu</w:t>
        </w:r>
      </w:hyperlink>
      <w:r>
        <w:rPr>
          <w:rFonts w:ascii="Times New Roman" w:hAnsi="Times New Roman" w:cs="Times New Roman"/>
          <w:sz w:val="26"/>
          <w:szCs w:val="26"/>
        </w:rPr>
        <w:t>.</w:t>
      </w:r>
    </w:p>
    <w:p w:rsidR="00615A06" w:rsidRDefault="00615A06" w:rsidP="00442C06">
      <w:pPr>
        <w:spacing w:after="0"/>
        <w:rPr>
          <w:rFonts w:ascii="Times New Roman" w:hAnsi="Times New Roman" w:cs="Times New Roman"/>
          <w:sz w:val="26"/>
          <w:szCs w:val="26"/>
        </w:rPr>
      </w:pPr>
    </w:p>
    <w:p w:rsidR="00587407" w:rsidRDefault="00615A06" w:rsidP="00442C06">
      <w:pPr>
        <w:spacing w:after="0"/>
        <w:rPr>
          <w:rFonts w:ascii="Times New Roman" w:hAnsi="Times New Roman" w:cs="Times New Roman"/>
          <w:sz w:val="26"/>
          <w:szCs w:val="26"/>
        </w:rPr>
      </w:pPr>
      <w:r>
        <w:rPr>
          <w:rFonts w:ascii="Times New Roman" w:hAnsi="Times New Roman" w:cs="Times New Roman"/>
          <w:sz w:val="26"/>
          <w:szCs w:val="26"/>
        </w:rPr>
        <w:t xml:space="preserve">The protections discussed here are in addition to Murray State’s own </w:t>
      </w:r>
      <w:r w:rsidR="009131BB">
        <w:rPr>
          <w:rFonts w:ascii="Times New Roman" w:hAnsi="Times New Roman" w:cs="Times New Roman"/>
          <w:sz w:val="26"/>
          <w:szCs w:val="26"/>
        </w:rPr>
        <w:t>whistleblower program</w:t>
      </w:r>
      <w:r w:rsidR="00AA7E53">
        <w:rPr>
          <w:rFonts w:ascii="Times New Roman" w:hAnsi="Times New Roman" w:cs="Times New Roman"/>
          <w:sz w:val="26"/>
          <w:szCs w:val="26"/>
        </w:rPr>
        <w:t xml:space="preserve"> found at</w:t>
      </w:r>
      <w:r w:rsidR="0023379C">
        <w:rPr>
          <w:rFonts w:ascii="Times New Roman" w:hAnsi="Times New Roman" w:cs="Times New Roman"/>
          <w:sz w:val="26"/>
          <w:szCs w:val="26"/>
        </w:rPr>
        <w:t xml:space="preserve"> </w:t>
      </w:r>
      <w:hyperlink r:id="rId12" w:history="1">
        <w:r w:rsidR="00462B40" w:rsidRPr="00462B40">
          <w:rPr>
            <w:rStyle w:val="Hyperlink"/>
            <w:rFonts w:ascii="Times New Roman" w:hAnsi="Times New Roman" w:cs="Times New Roman"/>
            <w:sz w:val="26"/>
            <w:szCs w:val="26"/>
          </w:rPr>
          <w:t>http://www.murraystate.edu/human_resources/code_of_ethics.pdf</w:t>
        </w:r>
      </w:hyperlink>
      <w:r w:rsidR="00FF19BF">
        <w:rPr>
          <w:rFonts w:ascii="Times New Roman" w:hAnsi="Times New Roman" w:cs="Times New Roman"/>
          <w:sz w:val="26"/>
          <w:szCs w:val="26"/>
        </w:rPr>
        <w:t xml:space="preserve"> </w:t>
      </w:r>
    </w:p>
    <w:p w:rsidR="00FF19BF" w:rsidRPr="009131BB" w:rsidRDefault="00FF19BF" w:rsidP="00FF19BF">
      <w:pPr>
        <w:spacing w:after="0"/>
        <w:rPr>
          <w:rFonts w:ascii="Times New Roman" w:hAnsi="Times New Roman" w:cs="Times New Roman"/>
          <w:sz w:val="26"/>
          <w:szCs w:val="26"/>
        </w:rPr>
      </w:pPr>
      <w:r>
        <w:rPr>
          <w:rFonts w:ascii="Times New Roman" w:hAnsi="Times New Roman" w:cs="Times New Roman"/>
          <w:sz w:val="26"/>
          <w:szCs w:val="26"/>
        </w:rPr>
        <w:t xml:space="preserve">and </w:t>
      </w:r>
      <w:r w:rsidR="009131BB">
        <w:rPr>
          <w:rFonts w:ascii="Times New Roman" w:hAnsi="Times New Roman" w:cs="Times New Roman"/>
          <w:sz w:val="26"/>
          <w:szCs w:val="26"/>
        </w:rPr>
        <w:t xml:space="preserve"> </w:t>
      </w:r>
      <w:hyperlink r:id="rId13" w:history="1">
        <w:r w:rsidRPr="001833F4">
          <w:rPr>
            <w:rStyle w:val="Hyperlink"/>
            <w:rFonts w:ascii="Times New Roman" w:hAnsi="Times New Roman" w:cs="Times New Roman"/>
            <w:sz w:val="24"/>
            <w:szCs w:val="24"/>
          </w:rPr>
          <w:t>http://campus.murraystate.edu/whistleblower/WhistleblowerConsumerPage2012v7.pdf</w:t>
        </w:r>
      </w:hyperlink>
    </w:p>
    <w:p w:rsidR="00FF19BF" w:rsidRPr="00552D67" w:rsidRDefault="00FF19BF" w:rsidP="00442C06">
      <w:pPr>
        <w:spacing w:after="0"/>
        <w:rPr>
          <w:rFonts w:ascii="Times New Roman" w:hAnsi="Times New Roman" w:cs="Times New Roman"/>
          <w:sz w:val="26"/>
          <w:szCs w:val="26"/>
        </w:rPr>
      </w:pPr>
    </w:p>
    <w:sectPr w:rsidR="00FF19BF" w:rsidRPr="00552D6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95" w:rsidRDefault="00643D95" w:rsidP="0015441D">
      <w:pPr>
        <w:spacing w:after="0" w:line="240" w:lineRule="auto"/>
      </w:pPr>
      <w:r>
        <w:separator/>
      </w:r>
    </w:p>
  </w:endnote>
  <w:endnote w:type="continuationSeparator" w:id="0">
    <w:p w:rsidR="00643D95" w:rsidRDefault="00643D95" w:rsidP="001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F" w:rsidRDefault="00BD4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05714"/>
      <w:docPartObj>
        <w:docPartGallery w:val="Page Numbers (Bottom of Page)"/>
        <w:docPartUnique/>
      </w:docPartObj>
    </w:sdtPr>
    <w:sdtEndPr>
      <w:rPr>
        <w:noProof/>
      </w:rPr>
    </w:sdtEndPr>
    <w:sdtContent>
      <w:p w:rsidR="0015441D" w:rsidRDefault="0015441D">
        <w:pPr>
          <w:pStyle w:val="Footer"/>
          <w:jc w:val="center"/>
        </w:pPr>
        <w:r>
          <w:fldChar w:fldCharType="begin"/>
        </w:r>
        <w:r>
          <w:instrText xml:space="preserve"> PAGE   \* MERGEFORMAT </w:instrText>
        </w:r>
        <w:r>
          <w:fldChar w:fldCharType="separate"/>
        </w:r>
        <w:r w:rsidR="005F4CB7">
          <w:rPr>
            <w:noProof/>
          </w:rPr>
          <w:t>1</w:t>
        </w:r>
        <w:r>
          <w:rPr>
            <w:noProof/>
          </w:rPr>
          <w:fldChar w:fldCharType="end"/>
        </w:r>
      </w:p>
    </w:sdtContent>
  </w:sdt>
  <w:p w:rsidR="0015441D" w:rsidRDefault="001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F" w:rsidRDefault="00BD4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95" w:rsidRDefault="00643D95" w:rsidP="0015441D">
      <w:pPr>
        <w:spacing w:after="0" w:line="240" w:lineRule="auto"/>
      </w:pPr>
      <w:r>
        <w:separator/>
      </w:r>
    </w:p>
  </w:footnote>
  <w:footnote w:type="continuationSeparator" w:id="0">
    <w:p w:rsidR="00643D95" w:rsidRDefault="00643D95" w:rsidP="001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F" w:rsidRDefault="00BD4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F" w:rsidRDefault="00BD4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BF" w:rsidRDefault="00BD4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DF4"/>
    <w:multiLevelType w:val="hybridMultilevel"/>
    <w:tmpl w:val="A8CC2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16900CD"/>
    <w:multiLevelType w:val="hybridMultilevel"/>
    <w:tmpl w:val="B8B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97CC0"/>
    <w:multiLevelType w:val="hybridMultilevel"/>
    <w:tmpl w:val="4F0E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4"/>
    <w:rsid w:val="00015702"/>
    <w:rsid w:val="000947FD"/>
    <w:rsid w:val="00094C8A"/>
    <w:rsid w:val="000A12CC"/>
    <w:rsid w:val="0012005D"/>
    <w:rsid w:val="0015441D"/>
    <w:rsid w:val="001560C7"/>
    <w:rsid w:val="001660D8"/>
    <w:rsid w:val="00175FEF"/>
    <w:rsid w:val="001D2D83"/>
    <w:rsid w:val="00215ACB"/>
    <w:rsid w:val="0023379C"/>
    <w:rsid w:val="00287FDB"/>
    <w:rsid w:val="002A31FF"/>
    <w:rsid w:val="002D5D0B"/>
    <w:rsid w:val="003150DF"/>
    <w:rsid w:val="00355BB2"/>
    <w:rsid w:val="003670FA"/>
    <w:rsid w:val="0037795B"/>
    <w:rsid w:val="003D6F79"/>
    <w:rsid w:val="003E4282"/>
    <w:rsid w:val="00442C06"/>
    <w:rsid w:val="00462B40"/>
    <w:rsid w:val="004A6477"/>
    <w:rsid w:val="005006A8"/>
    <w:rsid w:val="00532207"/>
    <w:rsid w:val="00552D67"/>
    <w:rsid w:val="005561B9"/>
    <w:rsid w:val="00564F2C"/>
    <w:rsid w:val="00571794"/>
    <w:rsid w:val="0057196C"/>
    <w:rsid w:val="00587407"/>
    <w:rsid w:val="005A193C"/>
    <w:rsid w:val="005B1DA2"/>
    <w:rsid w:val="005C080A"/>
    <w:rsid w:val="005C5469"/>
    <w:rsid w:val="005D7137"/>
    <w:rsid w:val="005E357E"/>
    <w:rsid w:val="005F4CB7"/>
    <w:rsid w:val="00615A06"/>
    <w:rsid w:val="00643D95"/>
    <w:rsid w:val="00655717"/>
    <w:rsid w:val="006F23EF"/>
    <w:rsid w:val="006F41FF"/>
    <w:rsid w:val="0074422E"/>
    <w:rsid w:val="0076763C"/>
    <w:rsid w:val="00784BA8"/>
    <w:rsid w:val="00812EA5"/>
    <w:rsid w:val="00821236"/>
    <w:rsid w:val="00856D6E"/>
    <w:rsid w:val="008E33B6"/>
    <w:rsid w:val="009131BB"/>
    <w:rsid w:val="00982572"/>
    <w:rsid w:val="009858A6"/>
    <w:rsid w:val="00A26D52"/>
    <w:rsid w:val="00A6167C"/>
    <w:rsid w:val="00A618AA"/>
    <w:rsid w:val="00A81FAB"/>
    <w:rsid w:val="00AA3C04"/>
    <w:rsid w:val="00AA7E53"/>
    <w:rsid w:val="00AB6858"/>
    <w:rsid w:val="00AE5CBD"/>
    <w:rsid w:val="00B175C1"/>
    <w:rsid w:val="00B34F40"/>
    <w:rsid w:val="00BD40BF"/>
    <w:rsid w:val="00C43C66"/>
    <w:rsid w:val="00C578DD"/>
    <w:rsid w:val="00C97E4E"/>
    <w:rsid w:val="00CC7184"/>
    <w:rsid w:val="00D10C31"/>
    <w:rsid w:val="00D239D8"/>
    <w:rsid w:val="00D34527"/>
    <w:rsid w:val="00D70383"/>
    <w:rsid w:val="00DB28BE"/>
    <w:rsid w:val="00DE6F35"/>
    <w:rsid w:val="00E74924"/>
    <w:rsid w:val="00E9330D"/>
    <w:rsid w:val="00ED1A98"/>
    <w:rsid w:val="00EE3096"/>
    <w:rsid w:val="00EE72FA"/>
    <w:rsid w:val="00EF08B0"/>
    <w:rsid w:val="00EF42E1"/>
    <w:rsid w:val="00F76DDC"/>
    <w:rsid w:val="00FF1182"/>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1A98"/>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B175C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1660D8"/>
    <w:pPr>
      <w:ind w:left="720"/>
      <w:contextualSpacing/>
    </w:pPr>
  </w:style>
  <w:style w:type="character" w:styleId="Hyperlink">
    <w:name w:val="Hyperlink"/>
    <w:basedOn w:val="DefaultParagraphFont"/>
    <w:uiPriority w:val="99"/>
    <w:unhideWhenUsed/>
    <w:rsid w:val="00CC7184"/>
    <w:rPr>
      <w:color w:val="0000FF" w:themeColor="hyperlink"/>
      <w:u w:val="single"/>
    </w:rPr>
  </w:style>
  <w:style w:type="character" w:styleId="FollowedHyperlink">
    <w:name w:val="FollowedHyperlink"/>
    <w:basedOn w:val="DefaultParagraphFont"/>
    <w:uiPriority w:val="99"/>
    <w:semiHidden/>
    <w:unhideWhenUsed/>
    <w:rsid w:val="00CC7184"/>
    <w:rPr>
      <w:color w:val="800080" w:themeColor="followedHyperlink"/>
      <w:u w:val="single"/>
    </w:rPr>
  </w:style>
  <w:style w:type="paragraph" w:styleId="Header">
    <w:name w:val="header"/>
    <w:basedOn w:val="Normal"/>
    <w:link w:val="HeaderChar"/>
    <w:uiPriority w:val="99"/>
    <w:unhideWhenUsed/>
    <w:rsid w:val="001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1D"/>
  </w:style>
  <w:style w:type="paragraph" w:styleId="Footer">
    <w:name w:val="footer"/>
    <w:basedOn w:val="Normal"/>
    <w:link w:val="FooterChar"/>
    <w:uiPriority w:val="99"/>
    <w:unhideWhenUsed/>
    <w:rsid w:val="001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1D"/>
  </w:style>
  <w:style w:type="paragraph" w:styleId="BalloonText">
    <w:name w:val="Balloon Text"/>
    <w:basedOn w:val="Normal"/>
    <w:link w:val="BalloonTextChar"/>
    <w:uiPriority w:val="99"/>
    <w:semiHidden/>
    <w:unhideWhenUsed/>
    <w:rsid w:val="0057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1A98"/>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B175C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1660D8"/>
    <w:pPr>
      <w:ind w:left="720"/>
      <w:contextualSpacing/>
    </w:pPr>
  </w:style>
  <w:style w:type="character" w:styleId="Hyperlink">
    <w:name w:val="Hyperlink"/>
    <w:basedOn w:val="DefaultParagraphFont"/>
    <w:uiPriority w:val="99"/>
    <w:unhideWhenUsed/>
    <w:rsid w:val="00CC7184"/>
    <w:rPr>
      <w:color w:val="0000FF" w:themeColor="hyperlink"/>
      <w:u w:val="single"/>
    </w:rPr>
  </w:style>
  <w:style w:type="character" w:styleId="FollowedHyperlink">
    <w:name w:val="FollowedHyperlink"/>
    <w:basedOn w:val="DefaultParagraphFont"/>
    <w:uiPriority w:val="99"/>
    <w:semiHidden/>
    <w:unhideWhenUsed/>
    <w:rsid w:val="00CC7184"/>
    <w:rPr>
      <w:color w:val="800080" w:themeColor="followedHyperlink"/>
      <w:u w:val="single"/>
    </w:rPr>
  </w:style>
  <w:style w:type="paragraph" w:styleId="Header">
    <w:name w:val="header"/>
    <w:basedOn w:val="Normal"/>
    <w:link w:val="HeaderChar"/>
    <w:uiPriority w:val="99"/>
    <w:unhideWhenUsed/>
    <w:rsid w:val="001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1D"/>
  </w:style>
  <w:style w:type="paragraph" w:styleId="Footer">
    <w:name w:val="footer"/>
    <w:basedOn w:val="Normal"/>
    <w:link w:val="FooterChar"/>
    <w:uiPriority w:val="99"/>
    <w:unhideWhenUsed/>
    <w:rsid w:val="001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1D"/>
  </w:style>
  <w:style w:type="paragraph" w:styleId="BalloonText">
    <w:name w:val="Balloon Text"/>
    <w:basedOn w:val="Normal"/>
    <w:link w:val="BalloonTextChar"/>
    <w:uiPriority w:val="99"/>
    <w:semiHidden/>
    <w:unhideWhenUsed/>
    <w:rsid w:val="0057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pus.murraystate.edu/whistleblower/WhistleblowerConsumerPage2012v7.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urraystate.edu/human_resources/code_of_ethic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xon@murraystate.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code.house.gov/view.xhtml?req=granuleid:USC-prelim-title10-section2409&amp;num=0&amp;edition=preli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uscode.house.gov/view.xhtml?req=(title:41%20section:4712%20edition:preli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237B-A176-46F7-9746-DFE072A0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Bourland</dc:creator>
  <cp:lastModifiedBy>John Roark</cp:lastModifiedBy>
  <cp:revision>2</cp:revision>
  <cp:lastPrinted>2014-02-27T14:49:00Z</cp:lastPrinted>
  <dcterms:created xsi:type="dcterms:W3CDTF">2014-05-30T16:02:00Z</dcterms:created>
  <dcterms:modified xsi:type="dcterms:W3CDTF">2014-05-30T16:02:00Z</dcterms:modified>
</cp:coreProperties>
</file>